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90" w:rsidRPr="00A837FC" w:rsidRDefault="00B42886" w:rsidP="0073091E">
      <w:pPr>
        <w:pStyle w:val="024ctr"/>
        <w:rPr>
          <w:snapToGrid w:val="0"/>
          <w:lang w:val="en-CA"/>
        </w:rPr>
      </w:pPr>
      <w:bookmarkStart w:id="0" w:name="_GoBack"/>
      <w:bookmarkEnd w:id="0"/>
      <w:r w:rsidRPr="00A837FC">
        <w:rPr>
          <w:snapToGrid w:val="0"/>
          <w:lang w:val="en-CA"/>
        </w:rPr>
        <w:t>A Shepherd</w:t>
      </w:r>
      <w:r w:rsidR="0073091E" w:rsidRPr="00A837FC">
        <w:rPr>
          <w:snapToGrid w:val="0"/>
          <w:lang w:val="en-CA"/>
        </w:rPr>
        <w:t>-</w:t>
      </w:r>
      <w:r w:rsidRPr="00A837FC">
        <w:rPr>
          <w:snapToGrid w:val="0"/>
          <w:lang w:val="en-CA"/>
        </w:rPr>
        <w:t>King S</w:t>
      </w:r>
      <w:r w:rsidR="00FB6763" w:rsidRPr="00A837FC">
        <w:rPr>
          <w:snapToGrid w:val="0"/>
          <w:lang w:val="en-CA"/>
        </w:rPr>
        <w:t>a</w:t>
      </w:r>
      <w:r w:rsidRPr="00A837FC">
        <w:rPr>
          <w:snapToGrid w:val="0"/>
          <w:lang w:val="en-CA"/>
        </w:rPr>
        <w:t>ng</w:t>
      </w:r>
      <w:r w:rsidR="00FB6763" w:rsidRPr="00A837FC">
        <w:rPr>
          <w:snapToGrid w:val="0"/>
          <w:lang w:val="en-CA"/>
        </w:rPr>
        <w:t xml:space="preserve"> Song</w:t>
      </w:r>
      <w:r w:rsidRPr="00A837FC">
        <w:rPr>
          <w:snapToGrid w:val="0"/>
          <w:lang w:val="en-CA"/>
        </w:rPr>
        <w:t>s to God</w:t>
      </w:r>
    </w:p>
    <w:p w:rsidR="0073091E" w:rsidRPr="00A837FC" w:rsidRDefault="0073091E" w:rsidP="0073091E">
      <w:pPr>
        <w:pStyle w:val="0block"/>
        <w:spacing w:before="0" w:after="240"/>
        <w:ind w:right="540"/>
        <w:rPr>
          <w:sz w:val="22"/>
          <w:szCs w:val="22"/>
          <w:lang w:val="en-CA"/>
        </w:rPr>
      </w:pPr>
      <w:r w:rsidRPr="00A837FC">
        <w:rPr>
          <w:sz w:val="22"/>
          <w:szCs w:val="22"/>
          <w:lang w:val="en-CA"/>
        </w:rPr>
        <w:t>Dear Lord, please help the children to appreciate the beauty of the poetry in Scripture, and also to be comforted by David’s Shepherd’s Psalm.</w:t>
      </w:r>
    </w:p>
    <w:p w:rsidR="00B8074B" w:rsidRPr="00A837FC" w:rsidRDefault="000C73B5" w:rsidP="00CC5768">
      <w:pPr>
        <w:pStyle w:val="0L"/>
        <w:spacing w:after="240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>Choose activities that fit the children’s ages and needs.</w:t>
      </w:r>
      <w:r w:rsidR="00EE11D3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Children may like to colour the picture on the last page of this study.</w:t>
      </w:r>
    </w:p>
    <w:p w:rsidR="00B41EC1" w:rsidRPr="00A837FC" w:rsidRDefault="00B8074B" w:rsidP="007A7928">
      <w:pPr>
        <w:pStyle w:val="0numbered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>Let an o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lder child or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teacher r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>ead the Shepherd’s Psalm</w:t>
      </w:r>
      <w:r w:rsidR="001E52DF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(</w:t>
      </w:r>
      <w:r w:rsidR="00B42886" w:rsidRPr="00A837FC">
        <w:rPr>
          <w:rFonts w:asciiTheme="minorHAnsi" w:hAnsiTheme="minorHAnsi" w:cstheme="minorHAnsi"/>
          <w:i/>
          <w:sz w:val="22"/>
          <w:szCs w:val="22"/>
          <w:lang w:val="en-CA"/>
        </w:rPr>
        <w:t>Psalm 23</w:t>
      </w:r>
      <w:r w:rsidR="001E52DF" w:rsidRPr="00A837FC">
        <w:rPr>
          <w:rFonts w:asciiTheme="minorHAnsi" w:hAnsiTheme="minorHAnsi" w:cstheme="minorHAnsi"/>
          <w:sz w:val="22"/>
          <w:szCs w:val="22"/>
          <w:lang w:val="en-CA"/>
        </w:rPr>
        <w:t>)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. </w:t>
      </w:r>
    </w:p>
    <w:p w:rsidR="00593A2A" w:rsidRPr="00A837FC" w:rsidRDefault="00B42886" w:rsidP="0073091E">
      <w:pPr>
        <w:pStyle w:val="0Lind"/>
        <w:spacing w:after="240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It shows how we can praise </w:t>
      </w:r>
      <w:r w:rsidR="001E52DF" w:rsidRPr="00A837FC">
        <w:rPr>
          <w:rFonts w:asciiTheme="minorHAnsi" w:hAnsiTheme="minorHAnsi" w:cstheme="minorHAnsi"/>
          <w:sz w:val="22"/>
          <w:szCs w:val="22"/>
          <w:lang w:val="en-CA"/>
        </w:rPr>
        <w:t>our Good Shepherd Jesus the way David did,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for </w:t>
      </w:r>
      <w:r w:rsidR="00E90AF9" w:rsidRPr="00A837FC">
        <w:rPr>
          <w:rFonts w:asciiTheme="minorHAnsi" w:hAnsiTheme="minorHAnsi" w:cstheme="minorHAnsi"/>
          <w:sz w:val="22"/>
          <w:szCs w:val="22"/>
          <w:lang w:val="en-CA"/>
        </w:rPr>
        <w:t>God’s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wonderful care for us.</w:t>
      </w:r>
    </w:p>
    <w:p w:rsidR="00B42886" w:rsidRPr="00A837FC" w:rsidRDefault="00E90AF9" w:rsidP="003A4659">
      <w:pPr>
        <w:pStyle w:val="0bullet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>Q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>uestions</w:t>
      </w:r>
      <w:r w:rsidR="00DF6771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472EDB" w:rsidRPr="00A837FC">
        <w:rPr>
          <w:rFonts w:asciiTheme="minorHAnsi" w:hAnsiTheme="minorHAnsi" w:cstheme="minorHAnsi"/>
          <w:sz w:val="22"/>
          <w:szCs w:val="22"/>
          <w:lang w:val="en-CA"/>
        </w:rPr>
        <w:t>about</w:t>
      </w:r>
      <w:r w:rsidR="00DF6771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Psalm 23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2E09B2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>The answers appear after each question.</w:t>
      </w:r>
    </w:p>
    <w:p w:rsidR="00B42886" w:rsidRPr="00A837FC" w:rsidRDefault="00B42886" w:rsidP="00127823">
      <w:pPr>
        <w:pStyle w:val="0Lind"/>
        <w:spacing w:after="60"/>
        <w:ind w:left="720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>When God takes care of us, do we lack anything?</w:t>
      </w:r>
      <w:r w:rsidR="002E09B2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E90AF9" w:rsidRPr="00A837FC">
        <w:rPr>
          <w:rFonts w:asciiTheme="minorHAnsi" w:hAnsiTheme="minorHAnsi" w:cstheme="minorHAnsi"/>
          <w:sz w:val="22"/>
          <w:szCs w:val="22"/>
          <w:lang w:val="en-CA"/>
        </w:rPr>
        <w:t>[</w:t>
      </w:r>
      <w:r w:rsidRPr="00A837FC">
        <w:rPr>
          <w:rFonts w:asciiTheme="minorHAnsi" w:hAnsiTheme="minorHAnsi" w:cstheme="minorHAnsi"/>
          <w:i/>
          <w:sz w:val="22"/>
          <w:szCs w:val="22"/>
          <w:lang w:val="en-CA"/>
        </w:rPr>
        <w:t>See verse 1</w:t>
      </w:r>
      <w:r w:rsidR="00E90AF9" w:rsidRPr="00A837FC">
        <w:rPr>
          <w:rFonts w:asciiTheme="minorHAnsi" w:hAnsiTheme="minorHAnsi" w:cstheme="minorHAnsi"/>
          <w:sz w:val="22"/>
          <w:szCs w:val="22"/>
          <w:lang w:val="en-CA"/>
        </w:rPr>
        <w:t>]</w:t>
      </w:r>
    </w:p>
    <w:p w:rsidR="00B42886" w:rsidRPr="00A837FC" w:rsidRDefault="00473D9B" w:rsidP="00127823">
      <w:pPr>
        <w:pStyle w:val="0Lind"/>
        <w:spacing w:after="60"/>
        <w:ind w:left="720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>To w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hat kind of places does he lead us? </w:t>
      </w:r>
      <w:r w:rsidR="00E90AF9" w:rsidRPr="00A837FC">
        <w:rPr>
          <w:rFonts w:asciiTheme="minorHAnsi" w:hAnsiTheme="minorHAnsi" w:cstheme="minorHAnsi"/>
          <w:sz w:val="22"/>
          <w:szCs w:val="22"/>
          <w:lang w:val="en-CA"/>
        </w:rPr>
        <w:t>[</w:t>
      </w:r>
      <w:r w:rsidR="00B42886" w:rsidRPr="00A837FC">
        <w:rPr>
          <w:rFonts w:asciiTheme="minorHAnsi" w:hAnsiTheme="minorHAnsi" w:cstheme="minorHAnsi"/>
          <w:i/>
          <w:sz w:val="22"/>
          <w:szCs w:val="22"/>
          <w:lang w:val="en-CA"/>
        </w:rPr>
        <w:t>See verse 2</w:t>
      </w:r>
      <w:r w:rsidR="00E90AF9" w:rsidRPr="00A837FC">
        <w:rPr>
          <w:rFonts w:asciiTheme="minorHAnsi" w:hAnsiTheme="minorHAnsi" w:cstheme="minorHAnsi"/>
          <w:i/>
          <w:sz w:val="22"/>
          <w:szCs w:val="22"/>
          <w:lang w:val="en-CA"/>
        </w:rPr>
        <w:t>]</w:t>
      </w:r>
    </w:p>
    <w:p w:rsidR="00B42886" w:rsidRPr="00A837FC" w:rsidRDefault="00B42886" w:rsidP="00127823">
      <w:pPr>
        <w:pStyle w:val="0Lind"/>
        <w:spacing w:after="60"/>
        <w:ind w:left="720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Why does he lead us into paths of righteousness? </w:t>
      </w:r>
      <w:r w:rsidR="00E90AF9" w:rsidRPr="00A837FC">
        <w:rPr>
          <w:rFonts w:asciiTheme="minorHAnsi" w:hAnsiTheme="minorHAnsi" w:cstheme="minorHAnsi"/>
          <w:sz w:val="22"/>
          <w:szCs w:val="22"/>
          <w:lang w:val="en-CA"/>
        </w:rPr>
        <w:t>[</w:t>
      </w:r>
      <w:r w:rsidRPr="00A837FC">
        <w:rPr>
          <w:rFonts w:asciiTheme="minorHAnsi" w:hAnsiTheme="minorHAnsi" w:cstheme="minorHAnsi"/>
          <w:i/>
          <w:sz w:val="22"/>
          <w:szCs w:val="22"/>
          <w:lang w:val="en-CA"/>
        </w:rPr>
        <w:t>See verse 3</w:t>
      </w:r>
      <w:r w:rsidR="00E90AF9" w:rsidRPr="00A837FC">
        <w:rPr>
          <w:rFonts w:asciiTheme="minorHAnsi" w:hAnsiTheme="minorHAnsi" w:cstheme="minorHAnsi"/>
          <w:sz w:val="22"/>
          <w:szCs w:val="22"/>
          <w:lang w:val="en-CA"/>
        </w:rPr>
        <w:t>]</w:t>
      </w:r>
    </w:p>
    <w:p w:rsidR="00B42886" w:rsidRPr="00A837FC" w:rsidRDefault="00B42886" w:rsidP="00127823">
      <w:pPr>
        <w:pStyle w:val="0Lind"/>
        <w:spacing w:after="60"/>
        <w:ind w:left="720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Do we need to fear death? </w:t>
      </w:r>
      <w:r w:rsidR="00E90AF9" w:rsidRPr="00A837FC">
        <w:rPr>
          <w:rFonts w:asciiTheme="minorHAnsi" w:hAnsiTheme="minorHAnsi" w:cstheme="minorHAnsi"/>
          <w:sz w:val="22"/>
          <w:szCs w:val="22"/>
          <w:lang w:val="en-CA"/>
        </w:rPr>
        <w:t>[</w:t>
      </w:r>
      <w:r w:rsidRPr="00A837FC">
        <w:rPr>
          <w:rFonts w:asciiTheme="minorHAnsi" w:hAnsiTheme="minorHAnsi" w:cstheme="minorHAnsi"/>
          <w:i/>
          <w:sz w:val="22"/>
          <w:szCs w:val="22"/>
          <w:lang w:val="en-CA"/>
        </w:rPr>
        <w:t>See verse 4</w:t>
      </w:r>
      <w:r w:rsidR="00E90AF9" w:rsidRPr="00A837FC">
        <w:rPr>
          <w:rFonts w:asciiTheme="minorHAnsi" w:hAnsiTheme="minorHAnsi" w:cstheme="minorHAnsi"/>
          <w:sz w:val="22"/>
          <w:szCs w:val="22"/>
          <w:lang w:val="en-CA"/>
        </w:rPr>
        <w:t>]</w:t>
      </w:r>
    </w:p>
    <w:p w:rsidR="00B42886" w:rsidRPr="00A837FC" w:rsidRDefault="00B42886" w:rsidP="0084188F">
      <w:pPr>
        <w:pStyle w:val="0Lind"/>
        <w:ind w:left="720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Where will we live forever? </w:t>
      </w:r>
      <w:r w:rsidR="00E90AF9" w:rsidRPr="00A837FC">
        <w:rPr>
          <w:rFonts w:asciiTheme="minorHAnsi" w:hAnsiTheme="minorHAnsi" w:cstheme="minorHAnsi"/>
          <w:sz w:val="22"/>
          <w:szCs w:val="22"/>
          <w:lang w:val="en-CA"/>
        </w:rPr>
        <w:t>[</w:t>
      </w:r>
      <w:r w:rsidRPr="00A837FC">
        <w:rPr>
          <w:rFonts w:asciiTheme="minorHAnsi" w:hAnsiTheme="minorHAnsi" w:cstheme="minorHAnsi"/>
          <w:i/>
          <w:sz w:val="22"/>
          <w:szCs w:val="22"/>
          <w:lang w:val="en-CA"/>
        </w:rPr>
        <w:t>See verse 6</w:t>
      </w:r>
      <w:r w:rsidR="00E90AF9" w:rsidRPr="00A837FC">
        <w:rPr>
          <w:rFonts w:asciiTheme="minorHAnsi" w:hAnsiTheme="minorHAnsi" w:cstheme="minorHAnsi"/>
          <w:sz w:val="22"/>
          <w:szCs w:val="22"/>
          <w:lang w:val="en-CA"/>
        </w:rPr>
        <w:t>]</w:t>
      </w:r>
    </w:p>
    <w:p w:rsidR="00450F78" w:rsidRPr="00A837FC" w:rsidRDefault="00B42886" w:rsidP="00450F78">
      <w:pPr>
        <w:pStyle w:val="0numbered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>Sing th</w:t>
      </w:r>
      <w:r w:rsidR="00BD071F" w:rsidRPr="00A837FC">
        <w:rPr>
          <w:rFonts w:asciiTheme="minorHAnsi" w:hAnsiTheme="minorHAnsi" w:cstheme="minorHAnsi"/>
          <w:sz w:val="22"/>
          <w:szCs w:val="22"/>
          <w:lang w:val="en-CA"/>
        </w:rPr>
        <w:t>e Shepherd’s P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salm. </w:t>
      </w:r>
    </w:p>
    <w:p w:rsidR="00B42886" w:rsidRPr="00A837FC" w:rsidRDefault="00B42886" w:rsidP="00450F78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If you know a song with these words, sing it. </w:t>
      </w:r>
      <w:r w:rsidR="00880D82" w:rsidRPr="00A837FC">
        <w:rPr>
          <w:rFonts w:asciiTheme="minorHAnsi" w:hAnsiTheme="minorHAnsi" w:cstheme="minorHAnsi"/>
          <w:sz w:val="22"/>
          <w:szCs w:val="22"/>
          <w:lang w:val="en-CA"/>
        </w:rPr>
        <w:br/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Or, you may sing these words to a tune that the children already know</w:t>
      </w:r>
      <w:r w:rsidR="00BD071F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or compose</w:t>
      </w:r>
      <w:r w:rsidR="0073091E" w:rsidRPr="00A837FC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:rsidR="0073091E" w:rsidRPr="00A837FC" w:rsidRDefault="0073091E" w:rsidP="0073091E">
      <w:pPr>
        <w:pStyle w:val="0Lind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:rsidR="0073091E" w:rsidRPr="00A837FC" w:rsidRDefault="00EE11D3" w:rsidP="00EE11D3">
      <w:pPr>
        <w:pStyle w:val="0Lind"/>
        <w:ind w:left="0"/>
        <w:jc w:val="center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3998562" cy="246565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155" cy="253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br/>
      </w:r>
      <w:r w:rsidRPr="00A837FC">
        <w:rPr>
          <w:rFonts w:asciiTheme="minorHAnsi" w:hAnsiTheme="minorHAnsi" w:cstheme="minorHAnsi"/>
          <w:i/>
          <w:iCs/>
          <w:sz w:val="22"/>
          <w:szCs w:val="22"/>
          <w:lang w:val="en-CA"/>
        </w:rPr>
        <w:t>A good shepherd loves his sheep.</w:t>
      </w:r>
    </w:p>
    <w:p w:rsidR="00B42886" w:rsidRPr="00A837FC" w:rsidRDefault="00B42886" w:rsidP="007A7928">
      <w:pPr>
        <w:pStyle w:val="0numbered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Dramatize this </w:t>
      </w:r>
      <w:r w:rsidR="00636489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Psalm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while you sing the words. </w:t>
      </w:r>
    </w:p>
    <w:p w:rsidR="00B1606C" w:rsidRPr="00A837FC" w:rsidRDefault="00B42886" w:rsidP="003A4659">
      <w:pPr>
        <w:pStyle w:val="0bullet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Arrange with the </w:t>
      </w:r>
      <w:r w:rsidR="00636489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worship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leader </w:t>
      </w:r>
      <w:r w:rsidR="00636489" w:rsidRPr="00A837FC">
        <w:rPr>
          <w:rFonts w:asciiTheme="minorHAnsi" w:hAnsiTheme="minorHAnsi" w:cstheme="minorHAnsi"/>
          <w:sz w:val="22"/>
          <w:szCs w:val="22"/>
          <w:lang w:val="en-CA"/>
        </w:rPr>
        <w:t>for the children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to present this brief drama.</w:t>
      </w:r>
    </w:p>
    <w:p w:rsidR="00B42886" w:rsidRPr="00A837FC" w:rsidRDefault="00B42886" w:rsidP="003A4659">
      <w:pPr>
        <w:pStyle w:val="0bullet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>Use your</w:t>
      </w:r>
      <w:r w:rsidR="00B1606C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teaching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time with the children to prepare the drama.</w:t>
      </w:r>
    </w:p>
    <w:p w:rsidR="00B1606C" w:rsidRPr="00A837FC" w:rsidRDefault="00B1606C" w:rsidP="003A4659">
      <w:pPr>
        <w:pStyle w:val="0bullet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>Let older children help the younger.</w:t>
      </w:r>
    </w:p>
    <w:p w:rsidR="00593A2A" w:rsidRPr="00A837FC" w:rsidRDefault="00B42886" w:rsidP="003A4659">
      <w:pPr>
        <w:pStyle w:val="0bullet"/>
        <w:spacing w:after="0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lastRenderedPageBreak/>
        <w:t xml:space="preserve">Let </w:t>
      </w:r>
      <w:r w:rsidRPr="00A837FC">
        <w:rPr>
          <w:rFonts w:asciiTheme="minorHAnsi" w:hAnsiTheme="minorHAnsi" w:cstheme="minorHAnsi"/>
          <w:bCs/>
          <w:sz w:val="22"/>
          <w:szCs w:val="22"/>
          <w:lang w:val="en-CA"/>
        </w:rPr>
        <w:t>older children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or adults</w:t>
      </w:r>
      <w:r w:rsidR="00B1606C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play these parts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:</w:t>
      </w:r>
    </w:p>
    <w:p w:rsidR="00593A2A" w:rsidRPr="00A837FC" w:rsidRDefault="00031831" w:rsidP="00777BFF">
      <w:pPr>
        <w:pStyle w:val="0Lind"/>
        <w:spacing w:after="0"/>
        <w:ind w:left="1710" w:hanging="63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Shepherd.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Prepare a </w:t>
      </w:r>
      <w:r w:rsidR="0036135C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bowl, bottle, table and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s</w:t>
      </w:r>
      <w:r w:rsidR="0036135C" w:rsidRPr="00A837FC">
        <w:rPr>
          <w:rFonts w:asciiTheme="minorHAnsi" w:hAnsiTheme="minorHAnsi" w:cstheme="minorHAnsi"/>
          <w:sz w:val="22"/>
          <w:szCs w:val="22"/>
          <w:lang w:val="en-CA"/>
        </w:rPr>
        <w:t>hepherd’s s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taff </w:t>
      </w:r>
      <w:r w:rsidR="00880D82" w:rsidRPr="00A837FC">
        <w:rPr>
          <w:rFonts w:asciiTheme="minorHAnsi" w:hAnsiTheme="minorHAnsi" w:cstheme="minorHAnsi"/>
          <w:sz w:val="22"/>
          <w:szCs w:val="22"/>
          <w:lang w:val="en-CA"/>
        </w:rPr>
        <w:br/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(see the picture </w:t>
      </w:r>
      <w:r w:rsidR="00DF06BD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under #5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below</w:t>
      </w:r>
      <w:r w:rsidR="0036135C" w:rsidRPr="00A837FC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777BFF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DF06BD" w:rsidRPr="00A837FC">
        <w:rPr>
          <w:rFonts w:asciiTheme="minorHAnsi" w:hAnsiTheme="minorHAnsi" w:cstheme="minorHAnsi"/>
          <w:sz w:val="22"/>
          <w:szCs w:val="22"/>
          <w:lang w:val="en-CA"/>
        </w:rPr>
        <w:t>U</w:t>
      </w:r>
      <w:r w:rsidR="0036135C" w:rsidRPr="00A837FC">
        <w:rPr>
          <w:rFonts w:asciiTheme="minorHAnsi" w:hAnsiTheme="minorHAnsi" w:cstheme="minorHAnsi"/>
          <w:sz w:val="22"/>
          <w:szCs w:val="22"/>
          <w:lang w:val="en-CA"/>
        </w:rPr>
        <w:t>se a stick with a branch going out from it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).</w:t>
      </w:r>
    </w:p>
    <w:p w:rsidR="00781286" w:rsidRPr="00A837FC" w:rsidRDefault="00031831" w:rsidP="0001198F">
      <w:pPr>
        <w:pStyle w:val="0Lind"/>
        <w:ind w:left="108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>Narrator.</w:t>
      </w:r>
      <w:r w:rsidR="00B42886"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S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ummarize the story and help the children remember </w:t>
      </w:r>
      <w:r w:rsidR="00CA4423" w:rsidRPr="00A837FC">
        <w:rPr>
          <w:rFonts w:asciiTheme="minorHAnsi" w:hAnsiTheme="minorHAnsi" w:cstheme="minorHAnsi"/>
          <w:sz w:val="22"/>
          <w:szCs w:val="22"/>
          <w:lang w:val="en-CA"/>
        </w:rPr>
        <w:t>what to say and do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:rsidR="00C33929" w:rsidRPr="00A837FC" w:rsidRDefault="00CA4423" w:rsidP="003A4659">
      <w:pPr>
        <w:pStyle w:val="0bullet"/>
        <w:spacing w:after="0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Let </w:t>
      </w:r>
      <w:r w:rsidRPr="00A837FC">
        <w:rPr>
          <w:rFonts w:asciiTheme="minorHAnsi" w:hAnsiTheme="minorHAnsi" w:cstheme="minorHAnsi"/>
          <w:bCs/>
          <w:sz w:val="22"/>
          <w:szCs w:val="22"/>
          <w:lang w:val="en-CA"/>
        </w:rPr>
        <w:t>smaller children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play the</w:t>
      </w:r>
      <w:r w:rsidR="00A1404C" w:rsidRPr="00A837FC">
        <w:rPr>
          <w:rFonts w:asciiTheme="minorHAnsi" w:hAnsiTheme="minorHAnsi" w:cstheme="minorHAnsi"/>
          <w:sz w:val="22"/>
          <w:szCs w:val="22"/>
          <w:lang w:val="en-CA"/>
        </w:rPr>
        <w:t>se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parts</w:t>
      </w:r>
      <w:r w:rsidR="00C33929" w:rsidRPr="00A837FC">
        <w:rPr>
          <w:rFonts w:asciiTheme="minorHAnsi" w:hAnsiTheme="minorHAnsi" w:cstheme="minorHAnsi"/>
          <w:sz w:val="22"/>
          <w:szCs w:val="22"/>
          <w:lang w:val="en-CA"/>
        </w:rPr>
        <w:t>:</w:t>
      </w:r>
    </w:p>
    <w:p w:rsidR="00C33929" w:rsidRPr="00A837FC" w:rsidRDefault="006D7996" w:rsidP="00CF3473">
      <w:pPr>
        <w:pStyle w:val="0Lind"/>
        <w:keepNext/>
        <w:spacing w:after="0"/>
        <w:ind w:left="1890" w:hanging="81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Enemies </w:t>
      </w:r>
    </w:p>
    <w:p w:rsidR="00781286" w:rsidRPr="00A837FC" w:rsidRDefault="00B42886" w:rsidP="00CF3473">
      <w:pPr>
        <w:pStyle w:val="0Lind"/>
        <w:spacing w:after="180"/>
        <w:ind w:left="1890" w:hanging="810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>Sheep</w:t>
      </w:r>
      <w:r w:rsidR="0001198F" w:rsidRPr="00A837FC">
        <w:rPr>
          <w:rFonts w:asciiTheme="minorHAnsi" w:hAnsiTheme="minorHAnsi" w:cstheme="minorHAnsi"/>
          <w:b/>
          <w:sz w:val="22"/>
          <w:szCs w:val="22"/>
          <w:lang w:val="en-CA"/>
        </w:rPr>
        <w:t>.</w:t>
      </w:r>
      <w:r w:rsidR="00A1577A"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38079C" w:rsidRPr="00A837FC">
        <w:rPr>
          <w:rFonts w:asciiTheme="minorHAnsi" w:hAnsiTheme="minorHAnsi" w:cstheme="minorHAnsi"/>
          <w:sz w:val="22"/>
          <w:szCs w:val="22"/>
          <w:lang w:val="en-CA"/>
        </w:rPr>
        <w:t>(</w:t>
      </w:r>
      <w:r w:rsidR="0001198F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Crawl </w:t>
      </w:r>
      <w:r w:rsidR="00B854D6" w:rsidRPr="00A837FC">
        <w:rPr>
          <w:rFonts w:asciiTheme="minorHAnsi" w:hAnsiTheme="minorHAnsi" w:cstheme="minorHAnsi"/>
          <w:sz w:val="22"/>
          <w:szCs w:val="22"/>
          <w:lang w:val="en-CA"/>
        </w:rPr>
        <w:t>on hands and knees, occasionally say ‘baa’ softly</w:t>
      </w:r>
      <w:r w:rsidR="0038079C" w:rsidRPr="00A837FC">
        <w:rPr>
          <w:rFonts w:asciiTheme="minorHAnsi" w:hAnsiTheme="minorHAnsi" w:cstheme="minorHAnsi"/>
          <w:sz w:val="22"/>
          <w:szCs w:val="22"/>
          <w:lang w:val="en-CA"/>
        </w:rPr>
        <w:t>)</w:t>
      </w:r>
      <w:r w:rsidR="00D84B71" w:rsidRPr="00A837FC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:rsidR="00B42886" w:rsidRPr="00A837FC" w:rsidRDefault="00B42886" w:rsidP="00796F2E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>Narrator:</w:t>
      </w:r>
      <w:r w:rsidR="00796F2E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="00A66B2B" w:rsidRPr="00A837FC">
        <w:rPr>
          <w:rFonts w:asciiTheme="minorHAnsi" w:hAnsiTheme="minorHAnsi" w:cstheme="minorHAnsi"/>
          <w:sz w:val="22"/>
          <w:szCs w:val="22"/>
          <w:lang w:val="en-CA"/>
        </w:rPr>
        <w:t>Sing, read</w:t>
      </w:r>
      <w:r w:rsidR="00A1404C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or recite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Psalm 23</w:t>
      </w:r>
      <w:r w:rsidR="00A66B2B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by memory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two times. </w:t>
      </w:r>
      <w:r w:rsidR="001224F9" w:rsidRPr="00A837FC">
        <w:rPr>
          <w:rFonts w:asciiTheme="minorHAnsi" w:hAnsiTheme="minorHAnsi" w:cstheme="minorHAnsi"/>
          <w:sz w:val="22"/>
          <w:szCs w:val="22"/>
          <w:lang w:val="en-CA"/>
        </w:rPr>
        <w:br/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The second time, </w:t>
      </w:r>
      <w:r w:rsidR="00A66B2B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speak each verse and pause after it while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the children dramatize </w:t>
      </w:r>
      <w:r w:rsidR="001224F9" w:rsidRPr="00A837FC">
        <w:rPr>
          <w:rFonts w:asciiTheme="minorHAnsi" w:hAnsiTheme="minorHAnsi" w:cstheme="minorHAnsi"/>
          <w:sz w:val="22"/>
          <w:szCs w:val="22"/>
          <w:lang w:val="en-CA"/>
        </w:rPr>
        <w:t>it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:rsidR="00593A2A" w:rsidRPr="00A837FC" w:rsidRDefault="00E1276F" w:rsidP="00796F2E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Narrator: </w:t>
      </w:r>
      <w:r w:rsidR="001E694C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(</w:t>
      </w:r>
      <w:r w:rsidR="001224F9" w:rsidRPr="00A837FC">
        <w:rPr>
          <w:rFonts w:asciiTheme="minorHAnsi" w:hAnsiTheme="minorHAnsi" w:cstheme="minorHAnsi"/>
          <w:sz w:val="22"/>
          <w:szCs w:val="22"/>
          <w:lang w:val="en-CA"/>
        </w:rPr>
        <w:t>V</w:t>
      </w:r>
      <w:r w:rsidR="009F437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erse 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>1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)</w:t>
      </w:r>
    </w:p>
    <w:p w:rsidR="00593A2A" w:rsidRPr="00A837FC" w:rsidRDefault="00B42886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>Shepherd</w:t>
      </w:r>
      <w:r w:rsidR="00E1276F" w:rsidRPr="00A837FC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1E694C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="00B854D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Walk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around the </w:t>
      </w:r>
      <w:r w:rsidR="00E1276F" w:rsidRPr="00A837FC">
        <w:rPr>
          <w:rFonts w:asciiTheme="minorHAnsi" w:hAnsiTheme="minorHAnsi" w:cstheme="minorHAnsi"/>
          <w:sz w:val="22"/>
          <w:szCs w:val="22"/>
          <w:lang w:val="en-CA"/>
        </w:rPr>
        <w:t>‘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sheep,</w:t>
      </w:r>
      <w:r w:rsidR="00E1276F" w:rsidRPr="00A837FC">
        <w:rPr>
          <w:rFonts w:asciiTheme="minorHAnsi" w:hAnsiTheme="minorHAnsi" w:cstheme="minorHAnsi"/>
          <w:sz w:val="22"/>
          <w:szCs w:val="22"/>
          <w:lang w:val="en-CA"/>
        </w:rPr>
        <w:t>’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E1276F" w:rsidRPr="00A837FC">
        <w:rPr>
          <w:rFonts w:asciiTheme="minorHAnsi" w:hAnsiTheme="minorHAnsi" w:cstheme="minorHAnsi"/>
          <w:sz w:val="22"/>
          <w:szCs w:val="22"/>
          <w:lang w:val="en-CA"/>
        </w:rPr>
        <w:t>petting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them.</w:t>
      </w:r>
    </w:p>
    <w:p w:rsidR="00B42886" w:rsidRPr="00A837FC" w:rsidRDefault="000C73B5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Sheep: </w:t>
      </w:r>
      <w:r w:rsidR="001E694C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Try to get close to the shepherd and smile at him, showing that you are happy.</w:t>
      </w:r>
    </w:p>
    <w:p w:rsidR="00593A2A" w:rsidRPr="00A837FC" w:rsidRDefault="009F4376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Narrator: </w:t>
      </w:r>
      <w:r w:rsidR="001E694C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(</w:t>
      </w:r>
      <w:r w:rsidR="001E694C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Verse 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>2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)</w:t>
      </w:r>
    </w:p>
    <w:p w:rsidR="00593A2A" w:rsidRPr="00A837FC" w:rsidRDefault="00B42886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>Shepherd</w:t>
      </w:r>
      <w:r w:rsidR="00003E92" w:rsidRPr="00A837FC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1E694C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="00003E92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Set </w:t>
      </w:r>
      <w:r w:rsidR="001C5FDC" w:rsidRPr="00A837FC">
        <w:rPr>
          <w:rFonts w:asciiTheme="minorHAnsi" w:hAnsiTheme="minorHAnsi" w:cstheme="minorHAnsi"/>
          <w:sz w:val="22"/>
          <w:szCs w:val="22"/>
          <w:lang w:val="en-CA"/>
        </w:rPr>
        <w:t>the</w:t>
      </w:r>
      <w:r w:rsidR="00003E92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bowl </w:t>
      </w:r>
      <w:r w:rsidR="001C5FDC" w:rsidRPr="00A837FC">
        <w:rPr>
          <w:rFonts w:asciiTheme="minorHAnsi" w:hAnsiTheme="minorHAnsi" w:cstheme="minorHAnsi"/>
          <w:sz w:val="22"/>
          <w:szCs w:val="22"/>
          <w:lang w:val="en-CA"/>
        </w:rPr>
        <w:t>down. Then l</w:t>
      </w:r>
      <w:r w:rsidR="00003E92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ead the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sheep to </w:t>
      </w:r>
      <w:r w:rsidR="001C5FDC" w:rsidRPr="00A837FC">
        <w:rPr>
          <w:rFonts w:asciiTheme="minorHAnsi" w:hAnsiTheme="minorHAnsi" w:cstheme="minorHAnsi"/>
          <w:sz w:val="22"/>
          <w:szCs w:val="22"/>
          <w:lang w:val="en-CA"/>
        </w:rPr>
        <w:t>it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:rsidR="00B42886" w:rsidRPr="00A837FC" w:rsidRDefault="00B42886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>Sheep</w:t>
      </w:r>
      <w:r w:rsidR="007A4E5D" w:rsidRPr="00A837FC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1E694C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="007A4E5D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Pretend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to drink</w:t>
      </w:r>
      <w:r w:rsidR="007A4E5D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from the bowl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. The</w:t>
      </w:r>
      <w:r w:rsidR="007A4E5D" w:rsidRPr="00A837FC">
        <w:rPr>
          <w:rFonts w:asciiTheme="minorHAnsi" w:hAnsiTheme="minorHAnsi" w:cstheme="minorHAnsi"/>
          <w:sz w:val="22"/>
          <w:szCs w:val="22"/>
          <w:lang w:val="en-CA"/>
        </w:rPr>
        <w:t>n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lie down calmly and chew </w:t>
      </w:r>
      <w:r w:rsidR="007A4E5D" w:rsidRPr="00A837FC">
        <w:rPr>
          <w:rFonts w:asciiTheme="minorHAnsi" w:hAnsiTheme="minorHAnsi" w:cstheme="minorHAnsi"/>
          <w:sz w:val="22"/>
          <w:szCs w:val="22"/>
          <w:lang w:val="en-CA"/>
        </w:rPr>
        <w:t>you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r cud.</w:t>
      </w:r>
    </w:p>
    <w:p w:rsidR="00593A2A" w:rsidRPr="00A837FC" w:rsidRDefault="009F4376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Narrator: </w:t>
      </w:r>
      <w:r w:rsidR="001E694C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(</w:t>
      </w:r>
      <w:r w:rsidR="001E694C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Verse 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>3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)</w:t>
      </w:r>
    </w:p>
    <w:p w:rsidR="00593A2A" w:rsidRPr="00A837FC" w:rsidRDefault="00B42886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>Shepherd</w:t>
      </w:r>
      <w:r w:rsidR="00EA0C82" w:rsidRPr="00A837FC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1E694C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="00EA0C82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Beckon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the sheep </w:t>
      </w:r>
      <w:r w:rsidR="00EA0C82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to follow you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with </w:t>
      </w:r>
      <w:r w:rsidR="00EA0C82" w:rsidRPr="00A837FC">
        <w:rPr>
          <w:rFonts w:asciiTheme="minorHAnsi" w:hAnsiTheme="minorHAnsi" w:cstheme="minorHAnsi"/>
          <w:sz w:val="22"/>
          <w:szCs w:val="22"/>
          <w:lang w:val="en-CA"/>
        </w:rPr>
        <w:t>your</w:t>
      </w:r>
      <w:r w:rsidR="00D21D3F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hand and walk.</w:t>
      </w:r>
    </w:p>
    <w:p w:rsidR="00B42886" w:rsidRPr="00A837FC" w:rsidRDefault="00B42886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>Sheep</w:t>
      </w:r>
      <w:r w:rsidR="00EA0C82" w:rsidRPr="00A837FC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  <w:r w:rsidR="001E694C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="00EA0C82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Follow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close behind the shepherd.</w:t>
      </w:r>
    </w:p>
    <w:p w:rsidR="00593A2A" w:rsidRPr="00A837FC" w:rsidRDefault="009F4376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Narrator: </w:t>
      </w:r>
      <w:r w:rsidR="001E694C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(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>Verse 4</w:t>
      </w:r>
      <w:r w:rsidR="00FD09B0" w:rsidRPr="00A837FC">
        <w:rPr>
          <w:rFonts w:asciiTheme="minorHAnsi" w:hAnsiTheme="minorHAnsi" w:cstheme="minorHAnsi"/>
          <w:sz w:val="22"/>
          <w:szCs w:val="22"/>
          <w:lang w:val="en-CA"/>
        </w:rPr>
        <w:t>)</w:t>
      </w:r>
    </w:p>
    <w:p w:rsidR="00593A2A" w:rsidRPr="00A837FC" w:rsidRDefault="00B42886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>Enemies</w:t>
      </w:r>
      <w:r w:rsidR="00177FE6" w:rsidRPr="00A837FC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1E694C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="00177FE6" w:rsidRPr="00A837FC">
        <w:rPr>
          <w:rFonts w:asciiTheme="minorHAnsi" w:hAnsiTheme="minorHAnsi" w:cstheme="minorHAnsi"/>
          <w:sz w:val="22"/>
          <w:szCs w:val="22"/>
          <w:lang w:val="en-CA"/>
        </w:rPr>
        <w:t>H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ide behind chairs and pretend to shoot </w:t>
      </w:r>
      <w:r w:rsidR="00177FE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with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bows</w:t>
      </w:r>
      <w:r w:rsidR="003101A7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and arrows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C177B7" w:rsidRPr="00A837FC">
        <w:rPr>
          <w:rFonts w:asciiTheme="minorHAnsi" w:hAnsiTheme="minorHAnsi" w:cstheme="minorHAnsi"/>
          <w:sz w:val="22"/>
          <w:szCs w:val="22"/>
          <w:lang w:val="en-CA"/>
        </w:rPr>
        <w:t>at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the sheep</w:t>
      </w:r>
      <w:r w:rsidR="00EA0C82" w:rsidRPr="00A837FC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:rsidR="00B42886" w:rsidRPr="00A837FC" w:rsidRDefault="00B42886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>Sheep</w:t>
      </w:r>
      <w:r w:rsidR="0004003A" w:rsidRPr="00A837FC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1E694C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="0004003A" w:rsidRPr="00A837FC">
        <w:rPr>
          <w:rFonts w:asciiTheme="minorHAnsi" w:hAnsiTheme="minorHAnsi" w:cstheme="minorHAnsi"/>
          <w:sz w:val="22"/>
          <w:szCs w:val="22"/>
          <w:lang w:val="en-CA"/>
        </w:rPr>
        <w:t>A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ct frightened</w:t>
      </w:r>
      <w:r w:rsidR="0004003A" w:rsidRPr="00A837FC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177FE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Kick, say</w:t>
      </w:r>
      <w:r w:rsidR="00177FE6" w:rsidRPr="00A837FC"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 ‘</w:t>
      </w:r>
      <w:r w:rsidR="00177FE6" w:rsidRPr="00A837FC">
        <w:rPr>
          <w:rFonts w:asciiTheme="minorHAnsi" w:hAnsiTheme="minorHAnsi" w:cstheme="minorHAnsi"/>
          <w:i/>
          <w:sz w:val="22"/>
          <w:szCs w:val="22"/>
          <w:lang w:val="en-CA"/>
        </w:rPr>
        <w:t>baa’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and run in circles.</w:t>
      </w:r>
    </w:p>
    <w:p w:rsidR="00B42886" w:rsidRPr="00A837FC" w:rsidRDefault="00B42886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>Shepherd</w:t>
      </w:r>
      <w:r w:rsidR="0004003A" w:rsidRPr="00A837FC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1E694C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="00B20AA5" w:rsidRPr="00A837FC">
        <w:rPr>
          <w:rFonts w:asciiTheme="minorHAnsi" w:hAnsiTheme="minorHAnsi" w:cstheme="minorHAnsi"/>
          <w:sz w:val="22"/>
          <w:szCs w:val="22"/>
          <w:lang w:val="en-CA"/>
        </w:rPr>
        <w:t>P</w:t>
      </w:r>
      <w:r w:rsidR="0004003A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ull the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sheep away from the enemies with the staff</w:t>
      </w:r>
      <w:r w:rsidR="0004003A" w:rsidRPr="00A837FC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C177B7" w:rsidRPr="00A837FC">
        <w:rPr>
          <w:rFonts w:asciiTheme="minorHAnsi" w:hAnsiTheme="minorHAnsi" w:cstheme="minorHAnsi"/>
          <w:sz w:val="22"/>
          <w:szCs w:val="22"/>
          <w:lang w:val="en-CA"/>
        </w:rPr>
        <w:br/>
      </w:r>
      <w:r w:rsidR="0004003A" w:rsidRPr="00A837FC">
        <w:rPr>
          <w:rFonts w:asciiTheme="minorHAnsi" w:hAnsiTheme="minorHAnsi" w:cstheme="minorHAnsi"/>
          <w:sz w:val="22"/>
          <w:szCs w:val="22"/>
          <w:lang w:val="en-CA"/>
        </w:rPr>
        <w:t>Then driv</w:t>
      </w:r>
      <w:r w:rsidR="00B20AA5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e the enemies away with your staff. </w:t>
      </w:r>
      <w:r w:rsidR="00C177B7" w:rsidRPr="00A837FC">
        <w:rPr>
          <w:rFonts w:asciiTheme="minorHAnsi" w:hAnsiTheme="minorHAnsi" w:cstheme="minorHAnsi"/>
          <w:sz w:val="22"/>
          <w:szCs w:val="22"/>
          <w:lang w:val="en-CA"/>
        </w:rPr>
        <w:br/>
      </w:r>
      <w:r w:rsidR="00981437" w:rsidRPr="00A837FC">
        <w:rPr>
          <w:rFonts w:asciiTheme="minorHAnsi" w:hAnsiTheme="minorHAnsi" w:cstheme="minorHAnsi"/>
          <w:sz w:val="22"/>
          <w:szCs w:val="22"/>
          <w:lang w:val="en-CA"/>
        </w:rPr>
        <w:t>Do</w:t>
      </w:r>
      <w:r w:rsidR="00B20AA5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not actually hit anyone. Simply pretend.</w:t>
      </w:r>
    </w:p>
    <w:p w:rsidR="00593A2A" w:rsidRPr="00A837FC" w:rsidRDefault="009F4376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Narrator: </w:t>
      </w:r>
      <w:r w:rsidR="0065799E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(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>Verse 5</w:t>
      </w:r>
      <w:r w:rsidR="00FD09B0" w:rsidRPr="00A837FC">
        <w:rPr>
          <w:rFonts w:asciiTheme="minorHAnsi" w:hAnsiTheme="minorHAnsi" w:cstheme="minorHAnsi"/>
          <w:sz w:val="22"/>
          <w:szCs w:val="22"/>
          <w:lang w:val="en-CA"/>
        </w:rPr>
        <w:t>)</w:t>
      </w:r>
    </w:p>
    <w:p w:rsidR="00593A2A" w:rsidRPr="00A837FC" w:rsidRDefault="00B42886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>Shepherd</w:t>
      </w:r>
      <w:r w:rsidR="00981437" w:rsidRPr="00A837FC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65799E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="00981437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Put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a table </w:t>
      </w:r>
      <w:r w:rsidR="00981437" w:rsidRPr="00A837FC">
        <w:rPr>
          <w:rFonts w:asciiTheme="minorHAnsi" w:hAnsiTheme="minorHAnsi" w:cstheme="minorHAnsi"/>
          <w:sz w:val="22"/>
          <w:szCs w:val="22"/>
          <w:lang w:val="en-CA"/>
        </w:rPr>
        <w:t>by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the sheep. </w:t>
      </w:r>
      <w:r w:rsidR="003F6527" w:rsidRPr="00A837FC">
        <w:rPr>
          <w:rFonts w:asciiTheme="minorHAnsi" w:hAnsiTheme="minorHAnsi" w:cstheme="minorHAnsi"/>
          <w:sz w:val="22"/>
          <w:szCs w:val="22"/>
          <w:lang w:val="en-CA"/>
        </w:rPr>
        <w:br/>
      </w:r>
      <w:r w:rsidR="000F5DAC" w:rsidRPr="00A837FC">
        <w:rPr>
          <w:rFonts w:asciiTheme="minorHAnsi" w:hAnsiTheme="minorHAnsi" w:cstheme="minorHAnsi"/>
          <w:sz w:val="22"/>
          <w:szCs w:val="22"/>
          <w:lang w:val="en-CA"/>
        </w:rPr>
        <w:t>Then p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retend to pour oil from the bottle over them.</w:t>
      </w:r>
    </w:p>
    <w:p w:rsidR="00B42886" w:rsidRPr="00A837FC" w:rsidRDefault="00B42886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>Sheep</w:t>
      </w:r>
      <w:r w:rsidR="000F5DAC" w:rsidRPr="00A837FC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65799E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="000F5DAC" w:rsidRPr="00A837FC">
        <w:rPr>
          <w:rFonts w:asciiTheme="minorHAnsi" w:hAnsiTheme="minorHAnsi" w:cstheme="minorHAnsi"/>
          <w:sz w:val="22"/>
          <w:szCs w:val="22"/>
          <w:lang w:val="en-CA"/>
        </w:rPr>
        <w:t>Raise you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r hands slowly up over </w:t>
      </w:r>
      <w:r w:rsidR="000F5DAC" w:rsidRPr="00A837FC">
        <w:rPr>
          <w:rFonts w:asciiTheme="minorHAnsi" w:hAnsiTheme="minorHAnsi" w:cstheme="minorHAnsi"/>
          <w:sz w:val="22"/>
          <w:szCs w:val="22"/>
          <w:lang w:val="en-CA"/>
        </w:rPr>
        <w:t>you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r heads like a cup overflowing.</w:t>
      </w:r>
    </w:p>
    <w:p w:rsidR="00593A2A" w:rsidRPr="00A837FC" w:rsidRDefault="009F4376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Narrator: </w:t>
      </w:r>
      <w:r w:rsidR="0065799E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(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>Verse 6</w:t>
      </w:r>
      <w:r w:rsidR="00FD09B0" w:rsidRPr="00A837FC">
        <w:rPr>
          <w:rFonts w:asciiTheme="minorHAnsi" w:hAnsiTheme="minorHAnsi" w:cstheme="minorHAnsi"/>
          <w:sz w:val="22"/>
          <w:szCs w:val="22"/>
          <w:lang w:val="en-CA"/>
        </w:rPr>
        <w:t>)</w:t>
      </w:r>
    </w:p>
    <w:p w:rsidR="00B42886" w:rsidRPr="00A837FC" w:rsidRDefault="00B42886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>Shepherd</w:t>
      </w:r>
      <w:r w:rsidR="000F5DAC" w:rsidRPr="00A837FC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  <w:r w:rsidR="002E09B2"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65799E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="000F5DAC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Pretend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to open a door and welcome the sheep inside.</w:t>
      </w:r>
    </w:p>
    <w:p w:rsidR="00B42886" w:rsidRPr="00A837FC" w:rsidRDefault="00B42886" w:rsidP="001224F9">
      <w:pPr>
        <w:pStyle w:val="0drama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>Sheep</w:t>
      </w:r>
      <w:r w:rsidR="003C6083" w:rsidRPr="00A837FC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65799E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="003C6083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Go through the door. Then kneel in a circle </w:t>
      </w:r>
      <w:r w:rsidR="00FE750D" w:rsidRPr="00A837FC">
        <w:rPr>
          <w:rFonts w:asciiTheme="minorHAnsi" w:hAnsiTheme="minorHAnsi" w:cstheme="minorHAnsi"/>
          <w:sz w:val="22"/>
          <w:szCs w:val="22"/>
          <w:lang w:val="en-CA"/>
        </w:rPr>
        <w:t>around Shepherd and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raise </w:t>
      </w:r>
      <w:r w:rsidR="003C6083" w:rsidRPr="00A837FC">
        <w:rPr>
          <w:rFonts w:asciiTheme="minorHAnsi" w:hAnsiTheme="minorHAnsi" w:cstheme="minorHAnsi"/>
          <w:sz w:val="22"/>
          <w:szCs w:val="22"/>
          <w:lang w:val="en-CA"/>
        </w:rPr>
        <w:t>you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r hands together </w:t>
      </w:r>
      <w:r w:rsidR="003C6083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toward heaven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to</w:t>
      </w:r>
      <w:r w:rsidR="003C6083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praise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God</w:t>
      </w:r>
      <w:r w:rsidR="00FE750D" w:rsidRPr="00A837FC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:rsidR="00AE7090" w:rsidRPr="00A837FC" w:rsidRDefault="00B42886" w:rsidP="0065799E">
      <w:pPr>
        <w:pStyle w:val="0drama"/>
        <w:spacing w:after="180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b/>
          <w:sz w:val="22"/>
          <w:szCs w:val="22"/>
          <w:lang w:val="en-CA"/>
        </w:rPr>
        <w:t>Narrator</w:t>
      </w:r>
      <w:r w:rsidR="00AE7090" w:rsidRPr="00A837FC">
        <w:rPr>
          <w:rFonts w:asciiTheme="minorHAnsi" w:hAnsiTheme="minorHAnsi" w:cstheme="minorHAnsi"/>
          <w:b/>
          <w:sz w:val="22"/>
          <w:szCs w:val="22"/>
          <w:lang w:val="en-CA"/>
        </w:rPr>
        <w:t xml:space="preserve">: </w:t>
      </w:r>
      <w:r w:rsidR="0065799E" w:rsidRPr="00A837FC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="00AE7090" w:rsidRPr="00A837FC">
        <w:rPr>
          <w:rFonts w:asciiTheme="minorHAnsi" w:hAnsiTheme="minorHAnsi" w:cstheme="minorHAnsi"/>
          <w:sz w:val="22"/>
          <w:szCs w:val="22"/>
          <w:lang w:val="en-CA"/>
        </w:rPr>
        <w:t>Thank everyone who helped with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the drama. </w:t>
      </w:r>
    </w:p>
    <w:p w:rsidR="00EF44A7" w:rsidRPr="00A837FC" w:rsidRDefault="00B42886" w:rsidP="001E0025">
      <w:pPr>
        <w:pStyle w:val="0numbered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lastRenderedPageBreak/>
        <w:t xml:space="preserve">If the children dramatize this </w:t>
      </w:r>
      <w:r w:rsidR="00AE7090" w:rsidRPr="00A837FC">
        <w:rPr>
          <w:rFonts w:asciiTheme="minorHAnsi" w:hAnsiTheme="minorHAnsi" w:cstheme="minorHAnsi"/>
          <w:sz w:val="22"/>
          <w:szCs w:val="22"/>
          <w:lang w:val="en-CA"/>
        </w:rPr>
        <w:t>Psalm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for the adults</w:t>
      </w:r>
      <w:r w:rsidR="00EF44A7" w:rsidRPr="00A837FC">
        <w:rPr>
          <w:rFonts w:asciiTheme="minorHAnsi" w:hAnsiTheme="minorHAnsi" w:cstheme="minorHAnsi"/>
          <w:sz w:val="22"/>
          <w:szCs w:val="22"/>
          <w:lang w:val="en-CA"/>
        </w:rPr>
        <w:t>…</w:t>
      </w:r>
    </w:p>
    <w:p w:rsidR="0065799E" w:rsidRPr="00A837FC" w:rsidRDefault="00EF44A7" w:rsidP="0034154D">
      <w:pPr>
        <w:pStyle w:val="0bullet"/>
        <w:keepNext/>
        <w:spacing w:after="0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>L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>et the</w:t>
      </w:r>
      <w:r w:rsidR="001E0025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children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also ask the adults the same questions that are listed </w:t>
      </w:r>
      <w:r w:rsidR="009F4F31" w:rsidRPr="00A837FC">
        <w:rPr>
          <w:rFonts w:asciiTheme="minorHAnsi" w:hAnsiTheme="minorHAnsi" w:cstheme="minorHAnsi"/>
          <w:sz w:val="22"/>
          <w:szCs w:val="22"/>
          <w:lang w:val="en-CA"/>
        </w:rPr>
        <w:t>under #</w:t>
      </w:r>
      <w:r w:rsidR="002E09B2" w:rsidRPr="00A837FC">
        <w:rPr>
          <w:rFonts w:asciiTheme="minorHAnsi" w:hAnsiTheme="minorHAnsi" w:cstheme="minorHAnsi"/>
          <w:sz w:val="22"/>
          <w:szCs w:val="22"/>
          <w:lang w:val="en-CA"/>
        </w:rPr>
        <w:t>1 above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. </w:t>
      </w:r>
    </w:p>
    <w:p w:rsidR="00B42886" w:rsidRPr="00A837FC" w:rsidRDefault="0065626D" w:rsidP="00450F78">
      <w:pPr>
        <w:pStyle w:val="0bullet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You can also ask for 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>other examples of how God shepherd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s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his people</w:t>
      </w:r>
      <w:r w:rsidR="00EF44A7" w:rsidRPr="00A837FC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EF44A7" w:rsidRPr="00A837FC">
        <w:rPr>
          <w:rFonts w:asciiTheme="minorHAnsi" w:hAnsiTheme="minorHAnsi" w:cstheme="minorHAnsi"/>
          <w:sz w:val="22"/>
          <w:szCs w:val="22"/>
          <w:lang w:val="en-CA"/>
        </w:rPr>
        <w:br/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(Let the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children and adults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give examples.)</w:t>
      </w:r>
    </w:p>
    <w:p w:rsidR="001E0025" w:rsidRPr="00A837FC" w:rsidRDefault="00132E4E" w:rsidP="001E0025">
      <w:pPr>
        <w:pStyle w:val="0numbered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Draw pictures of a shepherd’s staff. </w:t>
      </w:r>
    </w:p>
    <w:p w:rsidR="00132E4E" w:rsidRPr="00A837FC" w:rsidRDefault="00132E4E" w:rsidP="00D91EA1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>Let the children show their pictures to the adults during worship and explain that the shepherd’s staff illustrates how Jesus, our Good Shepherd, guides us into a better life.</w:t>
      </w:r>
    </w:p>
    <w:p w:rsidR="00593A2A" w:rsidRPr="00A837FC" w:rsidRDefault="0073091E" w:rsidP="005B42C9">
      <w:pPr>
        <w:spacing w:before="60"/>
        <w:jc w:val="center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5pt;height:109.85pt" o:allowoverlap="f">
            <v:imagedata r:id="rId8" o:title=""/>
          </v:shape>
        </w:pict>
      </w:r>
    </w:p>
    <w:p w:rsidR="00132E4E" w:rsidRPr="00A837FC" w:rsidRDefault="00132E4E" w:rsidP="00D91EA1">
      <w:pPr>
        <w:pStyle w:val="0numbered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Let older children write poems or a song about Jesus our Good Shepherd. </w:t>
      </w:r>
    </w:p>
    <w:p w:rsidR="00132E4E" w:rsidRPr="00A837FC" w:rsidRDefault="00132E4E" w:rsidP="0034154D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>Let several children recite verses from Psalm 23.</w:t>
      </w:r>
    </w:p>
    <w:p w:rsidR="0077781C" w:rsidRPr="00A837FC" w:rsidRDefault="0077781C" w:rsidP="00D91EA1">
      <w:pPr>
        <w:pStyle w:val="0numbered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Memory work. </w:t>
      </w:r>
      <w:r w:rsidRPr="00A837FC">
        <w:rPr>
          <w:rFonts w:asciiTheme="minorHAnsi" w:hAnsiTheme="minorHAnsi" w:cstheme="minorHAnsi"/>
          <w:b w:val="0"/>
          <w:sz w:val="22"/>
          <w:szCs w:val="22"/>
          <w:lang w:val="en-CA"/>
        </w:rPr>
        <w:t>Older children memorize Psalm 23.</w:t>
      </w:r>
      <w:r w:rsidR="002E09B2" w:rsidRPr="00A837FC">
        <w:rPr>
          <w:rFonts w:asciiTheme="minorHAnsi" w:hAnsiTheme="minorHAnsi" w:cstheme="minorHAnsi"/>
          <w:b w:val="0"/>
          <w:sz w:val="22"/>
          <w:szCs w:val="22"/>
          <w:lang w:val="en-CA"/>
        </w:rPr>
        <w:t xml:space="preserve"> </w:t>
      </w:r>
      <w:r w:rsidRPr="00A837FC">
        <w:rPr>
          <w:rFonts w:asciiTheme="minorHAnsi" w:hAnsiTheme="minorHAnsi" w:cstheme="minorHAnsi"/>
          <w:b w:val="0"/>
          <w:sz w:val="22"/>
          <w:szCs w:val="22"/>
          <w:lang w:val="en-CA"/>
        </w:rPr>
        <w:t>Smaller ones learn Psalm 23:1-2.</w:t>
      </w:r>
    </w:p>
    <w:p w:rsidR="00C41528" w:rsidRPr="00A837FC" w:rsidRDefault="00C41528" w:rsidP="00D91EA1">
      <w:pPr>
        <w:pStyle w:val="0numbered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>Let and older child or adult pray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: </w:t>
      </w:r>
    </w:p>
    <w:p w:rsidR="00EE11D3" w:rsidRPr="00A837FC" w:rsidRDefault="00CC68B1" w:rsidP="00EE11D3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rFonts w:asciiTheme="minorHAnsi" w:hAnsiTheme="minorHAnsi" w:cstheme="minorHAnsi"/>
          <w:sz w:val="22"/>
          <w:szCs w:val="22"/>
          <w:lang w:val="en-CA"/>
        </w:rPr>
        <w:t>“Dear Jesus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>, you are our wonderful Shepherd.</w:t>
      </w:r>
      <w:r w:rsidR="002E09B2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A837FC">
        <w:rPr>
          <w:rFonts w:asciiTheme="minorHAnsi" w:hAnsiTheme="minorHAnsi" w:cstheme="minorHAnsi"/>
          <w:sz w:val="22"/>
          <w:szCs w:val="22"/>
          <w:lang w:val="en-CA"/>
        </w:rPr>
        <w:t>You give us what we nee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>d.</w:t>
      </w:r>
      <w:r w:rsidR="002E09B2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We trust </w:t>
      </w:r>
      <w:r w:rsidR="00EE11D3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in 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you, even </w:t>
      </w:r>
      <w:r w:rsidR="00EE11D3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when 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in danger </w:t>
      </w:r>
      <w:r w:rsidR="00EE11D3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or 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>when we face enemies and death.</w:t>
      </w:r>
      <w:r w:rsidR="002E09B2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You comfort us and </w:t>
      </w:r>
      <w:r w:rsidR="005A2165" w:rsidRPr="00A837FC">
        <w:rPr>
          <w:rFonts w:asciiTheme="minorHAnsi" w:hAnsiTheme="minorHAnsi" w:cstheme="minorHAnsi"/>
          <w:sz w:val="22"/>
          <w:szCs w:val="22"/>
          <w:lang w:val="en-CA"/>
        </w:rPr>
        <w:t>lead us</w:t>
      </w:r>
      <w:r w:rsidR="00EE11D3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. You will bring us safely </w:t>
      </w:r>
      <w:r w:rsidR="007C4357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through </w:t>
      </w:r>
      <w:r w:rsidR="005A2165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death into heaven, </w:t>
      </w:r>
      <w:r w:rsidR="00EE11D3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where we will </w:t>
      </w:r>
      <w:r w:rsidR="005A2165" w:rsidRPr="00A837FC">
        <w:rPr>
          <w:rFonts w:asciiTheme="minorHAnsi" w:hAnsiTheme="minorHAnsi" w:cstheme="minorHAnsi"/>
          <w:sz w:val="22"/>
          <w:szCs w:val="22"/>
          <w:lang w:val="en-CA"/>
        </w:rPr>
        <w:t>live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with you forever.</w:t>
      </w:r>
      <w:r w:rsidR="002E09B2" w:rsidRPr="00A837FC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B42886" w:rsidRPr="00A837FC">
        <w:rPr>
          <w:rFonts w:asciiTheme="minorHAnsi" w:hAnsiTheme="minorHAnsi" w:cstheme="minorHAnsi"/>
          <w:sz w:val="22"/>
          <w:szCs w:val="22"/>
          <w:lang w:val="en-CA"/>
        </w:rPr>
        <w:t>Come quickly, Lord Jesus.</w:t>
      </w:r>
      <w:r w:rsidR="005A2165" w:rsidRPr="00A837FC">
        <w:rPr>
          <w:rFonts w:asciiTheme="minorHAnsi" w:hAnsiTheme="minorHAnsi" w:cstheme="minorHAnsi"/>
          <w:sz w:val="22"/>
          <w:szCs w:val="22"/>
          <w:lang w:val="en-CA"/>
        </w:rPr>
        <w:t>”</w:t>
      </w:r>
    </w:p>
    <w:p w:rsidR="00EE11D3" w:rsidRPr="00A837FC" w:rsidRDefault="00EE11D3" w:rsidP="00EE11D3">
      <w:pPr>
        <w:pStyle w:val="0Lind"/>
        <w:ind w:left="0"/>
        <w:jc w:val="center"/>
        <w:rPr>
          <w:rFonts w:asciiTheme="minorHAnsi" w:hAnsiTheme="minorHAnsi" w:cstheme="minorHAnsi"/>
          <w:sz w:val="22"/>
          <w:szCs w:val="22"/>
          <w:lang w:val="en-CA"/>
        </w:rPr>
      </w:pPr>
      <w:r w:rsidRPr="00A837FC">
        <w:rPr>
          <w:noProof/>
          <w:lang w:val="en-CA" w:eastAsia="en-CA"/>
        </w:rPr>
        <w:drawing>
          <wp:inline distT="0" distB="0" distL="0" distR="0">
            <wp:extent cx="4666544" cy="3665349"/>
            <wp:effectExtent l="0" t="0" r="1270" b="0"/>
            <wp:docPr id="5" name="Picture 5" descr="Image result for shepherd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hepherd shee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257" cy="36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1D3" w:rsidRPr="00A837FC" w:rsidSect="0073091E">
      <w:headerReference w:type="even" r:id="rId10"/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B2" w:rsidRDefault="007944B2">
      <w:r>
        <w:separator/>
      </w:r>
    </w:p>
  </w:endnote>
  <w:endnote w:type="continuationSeparator" w:id="0">
    <w:p w:rsidR="007944B2" w:rsidRDefault="0079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642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867" w:rsidRPr="0073091E" w:rsidRDefault="0073091E" w:rsidP="0073091E">
        <w:pPr>
          <w:pStyle w:val="Footer"/>
          <w:jc w:val="center"/>
        </w:pPr>
        <w:r w:rsidRPr="0073091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3091E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3091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837F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73091E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B2" w:rsidRDefault="007944B2">
      <w:r>
        <w:separator/>
      </w:r>
    </w:p>
  </w:footnote>
  <w:footnote w:type="continuationSeparator" w:id="0">
    <w:p w:rsidR="007944B2" w:rsidRDefault="0079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90" w:rsidRDefault="002D7990" w:rsidP="002D79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7990" w:rsidRDefault="002D7990" w:rsidP="002D79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90" w:rsidRPr="0073091E" w:rsidRDefault="0073091E" w:rsidP="0073091E">
    <w:pPr>
      <w:pStyle w:val="Header"/>
      <w:spacing w:before="0"/>
      <w:ind w:right="360"/>
      <w:jc w:val="center"/>
      <w:rPr>
        <w:rFonts w:asciiTheme="minorHAnsi" w:hAnsiTheme="minorHAnsi" w:cstheme="minorHAnsi"/>
        <w:sz w:val="20"/>
      </w:rPr>
    </w:pPr>
    <w:r w:rsidRPr="0073091E">
      <w:rPr>
        <w:rFonts w:asciiTheme="minorHAnsi" w:hAnsiTheme="minorHAnsi" w:cstheme="minorHAnsi"/>
        <w:snapToGrid w:val="0"/>
        <w:sz w:val="20"/>
      </w:rPr>
      <w:t xml:space="preserve">Paul-Timothy </w:t>
    </w:r>
    <w:r w:rsidR="00754E41" w:rsidRPr="0073091E">
      <w:rPr>
        <w:rFonts w:asciiTheme="minorHAnsi" w:hAnsiTheme="minorHAnsi" w:cstheme="minorHAnsi"/>
        <w:snapToGrid w:val="0"/>
        <w:sz w:val="20"/>
      </w:rPr>
      <w:t>Children</w:t>
    </w:r>
    <w:r w:rsidRPr="0073091E">
      <w:rPr>
        <w:rFonts w:asciiTheme="minorHAnsi" w:hAnsiTheme="minorHAnsi" w:cstheme="minorHAnsi"/>
        <w:snapToGrid w:val="0"/>
        <w:sz w:val="20"/>
      </w:rPr>
      <w:t xml:space="preserve"> </w:t>
    </w:r>
    <w:r w:rsidR="00A47867" w:rsidRPr="0073091E">
      <w:rPr>
        <w:rFonts w:asciiTheme="minorHAnsi" w:hAnsiTheme="minorHAnsi" w:cstheme="minorHAnsi"/>
        <w:snapToGrid w:val="0"/>
        <w:sz w:val="20"/>
      </w:rPr>
      <w:t xml:space="preserve">#34 </w:t>
    </w:r>
    <w:r w:rsidRPr="0073091E">
      <w:rPr>
        <w:rFonts w:asciiTheme="minorHAnsi" w:hAnsiTheme="minorHAnsi" w:cstheme="minorHAnsi"/>
        <w:snapToGrid w:val="0"/>
        <w:sz w:val="20"/>
      </w:rPr>
      <w:t>(2017</w:t>
    </w:r>
    <w:proofErr w:type="gramStart"/>
    <w:r w:rsidRPr="0073091E">
      <w:rPr>
        <w:rFonts w:asciiTheme="minorHAnsi" w:hAnsiTheme="minorHAnsi" w:cstheme="minorHAnsi"/>
        <w:snapToGrid w:val="0"/>
        <w:sz w:val="20"/>
      </w:rPr>
      <w:t>)</w:t>
    </w:r>
    <w:proofErr w:type="gramEnd"/>
    <w:r w:rsidRPr="0073091E">
      <w:rPr>
        <w:rFonts w:asciiTheme="minorHAnsi" w:hAnsiTheme="minorHAnsi" w:cstheme="minorHAnsi"/>
        <w:snapToGrid w:val="0"/>
        <w:sz w:val="20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4447"/>
    <w:multiLevelType w:val="hybridMultilevel"/>
    <w:tmpl w:val="433A74AE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1B872E6"/>
    <w:multiLevelType w:val="multilevel"/>
    <w:tmpl w:val="25DCB6C8"/>
    <w:lvl w:ilvl="0">
      <w:start w:val="1"/>
      <w:numFmt w:val="bullet"/>
      <w:pStyle w:val="0Story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87A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846A43"/>
    <w:multiLevelType w:val="hybridMultilevel"/>
    <w:tmpl w:val="93966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04445"/>
    <w:multiLevelType w:val="multilevel"/>
    <w:tmpl w:val="96F6E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80FD9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EB3872"/>
    <w:multiLevelType w:val="hybridMultilevel"/>
    <w:tmpl w:val="4578645A"/>
    <w:lvl w:ilvl="0" w:tplc="29341F9C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922ED"/>
    <w:multiLevelType w:val="hybridMultilevel"/>
    <w:tmpl w:val="227EA000"/>
    <w:lvl w:ilvl="0" w:tplc="98D6F972">
      <w:start w:val="1"/>
      <w:numFmt w:val="bullet"/>
      <w:pStyle w:val="0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0B3CD7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5A4D1F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B95D06"/>
    <w:multiLevelType w:val="singleLevel"/>
    <w:tmpl w:val="110E8C18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66BE57F8"/>
    <w:multiLevelType w:val="hybridMultilevel"/>
    <w:tmpl w:val="FF88A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F29"/>
    <w:multiLevelType w:val="multilevel"/>
    <w:tmpl w:val="48F09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AB01B3"/>
    <w:multiLevelType w:val="singleLevel"/>
    <w:tmpl w:val="4B7E9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2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  <w:num w:numId="14">
    <w:abstractNumId w:val="9"/>
  </w:num>
  <w:num w:numId="15">
    <w:abstractNumId w:val="2"/>
  </w:num>
  <w:num w:numId="16">
    <w:abstractNumId w:val="1"/>
  </w:num>
  <w:num w:numId="17">
    <w:abstractNumId w:val="3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1"/>
  </w:num>
  <w:num w:numId="28">
    <w:abstractNumId w:val="6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A694EB9-7284-4210-9913-9C5D653BD69C}"/>
    <w:docVar w:name="dgnword-eventsink" w:val="381619824"/>
  </w:docVars>
  <w:rsids>
    <w:rsidRoot w:val="00B42886"/>
    <w:rsid w:val="00003E92"/>
    <w:rsid w:val="0001198F"/>
    <w:rsid w:val="00031831"/>
    <w:rsid w:val="0004003A"/>
    <w:rsid w:val="00046199"/>
    <w:rsid w:val="000A13F3"/>
    <w:rsid w:val="000C709C"/>
    <w:rsid w:val="000C73B5"/>
    <w:rsid w:val="000D7E29"/>
    <w:rsid w:val="000F5DAC"/>
    <w:rsid w:val="001224F9"/>
    <w:rsid w:val="00127823"/>
    <w:rsid w:val="00132E4E"/>
    <w:rsid w:val="00177FE6"/>
    <w:rsid w:val="001C1BAD"/>
    <w:rsid w:val="001C5FDC"/>
    <w:rsid w:val="001E0025"/>
    <w:rsid w:val="001E52DF"/>
    <w:rsid w:val="001E694C"/>
    <w:rsid w:val="00210DCE"/>
    <w:rsid w:val="00237F00"/>
    <w:rsid w:val="00273C01"/>
    <w:rsid w:val="002C192B"/>
    <w:rsid w:val="002C75E8"/>
    <w:rsid w:val="002D7990"/>
    <w:rsid w:val="002E09B2"/>
    <w:rsid w:val="003101A7"/>
    <w:rsid w:val="0034154D"/>
    <w:rsid w:val="003516CF"/>
    <w:rsid w:val="003562C7"/>
    <w:rsid w:val="0036135C"/>
    <w:rsid w:val="0038079C"/>
    <w:rsid w:val="003A4659"/>
    <w:rsid w:val="003C6083"/>
    <w:rsid w:val="003F526F"/>
    <w:rsid w:val="003F6527"/>
    <w:rsid w:val="00450F78"/>
    <w:rsid w:val="00472EDB"/>
    <w:rsid w:val="00473D9B"/>
    <w:rsid w:val="00474A70"/>
    <w:rsid w:val="0048391A"/>
    <w:rsid w:val="004C1DDA"/>
    <w:rsid w:val="004F4043"/>
    <w:rsid w:val="004F6229"/>
    <w:rsid w:val="00525D8F"/>
    <w:rsid w:val="00550486"/>
    <w:rsid w:val="00593A2A"/>
    <w:rsid w:val="00595C2E"/>
    <w:rsid w:val="005A2165"/>
    <w:rsid w:val="005B42C9"/>
    <w:rsid w:val="005B55B2"/>
    <w:rsid w:val="005B7C09"/>
    <w:rsid w:val="00611AD0"/>
    <w:rsid w:val="00612706"/>
    <w:rsid w:val="00636489"/>
    <w:rsid w:val="00655DF4"/>
    <w:rsid w:val="0065626D"/>
    <w:rsid w:val="0065799E"/>
    <w:rsid w:val="006B7EEA"/>
    <w:rsid w:val="006D7996"/>
    <w:rsid w:val="0073091E"/>
    <w:rsid w:val="00754E41"/>
    <w:rsid w:val="00772F44"/>
    <w:rsid w:val="0077781C"/>
    <w:rsid w:val="00777BFF"/>
    <w:rsid w:val="00781286"/>
    <w:rsid w:val="007863F9"/>
    <w:rsid w:val="007944B2"/>
    <w:rsid w:val="00795E0C"/>
    <w:rsid w:val="00796F2E"/>
    <w:rsid w:val="007A4E5D"/>
    <w:rsid w:val="007A7928"/>
    <w:rsid w:val="007C4357"/>
    <w:rsid w:val="008012BB"/>
    <w:rsid w:val="008230D6"/>
    <w:rsid w:val="00833F29"/>
    <w:rsid w:val="0084188F"/>
    <w:rsid w:val="0085221A"/>
    <w:rsid w:val="008562CD"/>
    <w:rsid w:val="0086602C"/>
    <w:rsid w:val="00880D82"/>
    <w:rsid w:val="008823F9"/>
    <w:rsid w:val="00892EE5"/>
    <w:rsid w:val="008D4812"/>
    <w:rsid w:val="00943C6B"/>
    <w:rsid w:val="009505EA"/>
    <w:rsid w:val="00972123"/>
    <w:rsid w:val="00981437"/>
    <w:rsid w:val="00995CDB"/>
    <w:rsid w:val="009A6256"/>
    <w:rsid w:val="009F4376"/>
    <w:rsid w:val="009F4F31"/>
    <w:rsid w:val="00A1404C"/>
    <w:rsid w:val="00A1577A"/>
    <w:rsid w:val="00A47867"/>
    <w:rsid w:val="00A66B2B"/>
    <w:rsid w:val="00A8309B"/>
    <w:rsid w:val="00A837FC"/>
    <w:rsid w:val="00A90E5F"/>
    <w:rsid w:val="00AA001D"/>
    <w:rsid w:val="00AC25C0"/>
    <w:rsid w:val="00AE7090"/>
    <w:rsid w:val="00B1606C"/>
    <w:rsid w:val="00B16320"/>
    <w:rsid w:val="00B20AA5"/>
    <w:rsid w:val="00B23889"/>
    <w:rsid w:val="00B41EC1"/>
    <w:rsid w:val="00B42886"/>
    <w:rsid w:val="00B42944"/>
    <w:rsid w:val="00B73325"/>
    <w:rsid w:val="00B8074B"/>
    <w:rsid w:val="00B854D6"/>
    <w:rsid w:val="00B90370"/>
    <w:rsid w:val="00BD071F"/>
    <w:rsid w:val="00C177B7"/>
    <w:rsid w:val="00C33929"/>
    <w:rsid w:val="00C41528"/>
    <w:rsid w:val="00C667CD"/>
    <w:rsid w:val="00CA08C1"/>
    <w:rsid w:val="00CA4423"/>
    <w:rsid w:val="00CC1605"/>
    <w:rsid w:val="00CC5768"/>
    <w:rsid w:val="00CC68B1"/>
    <w:rsid w:val="00CF3473"/>
    <w:rsid w:val="00D06ACA"/>
    <w:rsid w:val="00D21D3F"/>
    <w:rsid w:val="00D80903"/>
    <w:rsid w:val="00D84B71"/>
    <w:rsid w:val="00D91EA1"/>
    <w:rsid w:val="00DE61B2"/>
    <w:rsid w:val="00DF06BD"/>
    <w:rsid w:val="00DF6771"/>
    <w:rsid w:val="00E1276F"/>
    <w:rsid w:val="00E83ECC"/>
    <w:rsid w:val="00E84E1C"/>
    <w:rsid w:val="00E90AF9"/>
    <w:rsid w:val="00EA0C82"/>
    <w:rsid w:val="00ED1284"/>
    <w:rsid w:val="00EE11D3"/>
    <w:rsid w:val="00EE3D85"/>
    <w:rsid w:val="00EF2596"/>
    <w:rsid w:val="00EF44A7"/>
    <w:rsid w:val="00EF57C8"/>
    <w:rsid w:val="00F11DB9"/>
    <w:rsid w:val="00F14500"/>
    <w:rsid w:val="00FB6763"/>
    <w:rsid w:val="00FD09B0"/>
    <w:rsid w:val="00FE2792"/>
    <w:rsid w:val="00FE3DD2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069CA"/>
  <w15:chartTrackingRefBased/>
  <w15:docId w15:val="{0BD8E4FF-4969-491D-A479-BAC30493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0C"/>
    <w:pPr>
      <w:spacing w:before="120"/>
    </w:pPr>
    <w:rPr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36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after="60"/>
      <w:jc w:val="center"/>
      <w:outlineLvl w:val="1"/>
    </w:pPr>
    <w:rPr>
      <w:rFonts w:ascii="Arial" w:hAnsi="Arial"/>
      <w:b/>
      <w:snapToGrid w:val="0"/>
      <w:sz w:val="32"/>
    </w:rPr>
  </w:style>
  <w:style w:type="paragraph" w:styleId="Heading3">
    <w:name w:val="heading 3"/>
    <w:aliases w:val="Text12"/>
    <w:next w:val="Normal"/>
    <w:qFormat/>
    <w:pPr>
      <w:keepNext/>
      <w:autoSpaceDE w:val="0"/>
      <w:autoSpaceDN w:val="0"/>
      <w:adjustRightInd w:val="0"/>
      <w:spacing w:before="120"/>
      <w:outlineLvl w:val="2"/>
    </w:pPr>
    <w:rPr>
      <w:sz w:val="24"/>
      <w:lang w:val="es-ES" w:eastAsia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before="360"/>
      <w:outlineLvl w:val="3"/>
    </w:pPr>
    <w:rPr>
      <w:b/>
      <w:sz w:val="36"/>
      <w:lang w:val="es-MX"/>
    </w:rPr>
  </w:style>
  <w:style w:type="paragraph" w:styleId="Heading5">
    <w:name w:val="heading 5"/>
    <w:aliases w:val="text 12 ind1"/>
    <w:next w:val="Normal"/>
    <w:qFormat/>
    <w:pPr>
      <w:keepNext/>
      <w:autoSpaceDE w:val="0"/>
      <w:autoSpaceDN w:val="0"/>
      <w:adjustRightInd w:val="0"/>
      <w:ind w:left="1440"/>
      <w:outlineLvl w:val="4"/>
    </w:pPr>
    <w:rPr>
      <w:noProof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before="180"/>
      <w:outlineLvl w:val="5"/>
    </w:pPr>
    <w:rPr>
      <w:rFonts w:ascii="Arial" w:hAnsi="Arial"/>
      <w:b/>
      <w:sz w:val="28"/>
      <w:lang w:val="es-ES"/>
    </w:rPr>
  </w:style>
  <w:style w:type="paragraph" w:styleId="Heading7">
    <w:name w:val="heading 7"/>
    <w:next w:val="Normal"/>
    <w:qFormat/>
    <w:pPr>
      <w:keepNext/>
      <w:autoSpaceDE w:val="0"/>
      <w:autoSpaceDN w:val="0"/>
      <w:adjustRightInd w:val="0"/>
      <w:spacing w:before="240"/>
      <w:outlineLvl w:val="6"/>
    </w:pPr>
    <w:rPr>
      <w:rFonts w:ascii="Arial" w:hAnsi="Arial"/>
      <w:b/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Arial" w:hAnsi="Arial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indent">
    <w:name w:val="Block indent"/>
    <w:pPr>
      <w:spacing w:before="120"/>
      <w:ind w:left="708"/>
    </w:pPr>
    <w:rPr>
      <w:b/>
      <w:noProof/>
      <w:sz w:val="22"/>
      <w:lang w:val="en-US" w:eastAsia="en-US"/>
    </w:rPr>
  </w:style>
  <w:style w:type="paragraph" w:styleId="BlockText">
    <w:name w:val="Block Text"/>
    <w:basedOn w:val="Normal"/>
    <w:pPr>
      <w:spacing w:before="240"/>
    </w:pPr>
    <w:rPr>
      <w:color w:val="0000FF"/>
      <w:lang w:val="es-MX"/>
    </w:rPr>
  </w:style>
  <w:style w:type="paragraph" w:styleId="BodyText">
    <w:name w:val="Body Text"/>
    <w:aliases w:val="center arial small"/>
    <w:pPr>
      <w:spacing w:before="180" w:after="180"/>
      <w:jc w:val="center"/>
    </w:pPr>
    <w:rPr>
      <w:rFonts w:ascii="Arial" w:hAnsi="Arial"/>
      <w:b/>
      <w:color w:val="0000FF"/>
      <w:sz w:val="16"/>
      <w:lang w:val="en-US" w:eastAsia="en-US"/>
    </w:rPr>
  </w:style>
  <w:style w:type="paragraph" w:styleId="BodyTextFirstIndent">
    <w:name w:val="Body Text First Indent"/>
    <w:pPr>
      <w:spacing w:before="120"/>
      <w:ind w:firstLine="360"/>
    </w:pPr>
    <w:rPr>
      <w:noProof/>
      <w:color w:val="0000FF"/>
      <w:sz w:val="24"/>
      <w:lang w:val="en-US" w:eastAsia="en-US"/>
    </w:rPr>
  </w:style>
  <w:style w:type="paragraph" w:styleId="BodyTextIndent">
    <w:name w:val="Body Text Indent"/>
    <w:aliases w:val="Body Text All Indent"/>
    <w:pPr>
      <w:widowControl w:val="0"/>
      <w:autoSpaceDE w:val="0"/>
      <w:autoSpaceDN w:val="0"/>
      <w:adjustRightInd w:val="0"/>
      <w:spacing w:before="120"/>
      <w:ind w:left="360"/>
      <w:jc w:val="both"/>
    </w:pPr>
    <w:rPr>
      <w:noProof/>
      <w:color w:val="0000FF"/>
      <w:sz w:val="24"/>
      <w:lang w:val="en-US" w:eastAsia="en-US"/>
    </w:rPr>
  </w:style>
  <w:style w:type="paragraph" w:customStyle="1" w:styleId="0StoryMaintext">
    <w:name w:val="0 Story Main text"/>
    <w:rsid w:val="005B42C9"/>
    <w:pPr>
      <w:spacing w:after="120"/>
      <w:ind w:firstLine="360"/>
    </w:pPr>
    <w:rPr>
      <w:snapToGrid w:val="0"/>
      <w:sz w:val="24"/>
      <w:szCs w:val="24"/>
      <w:lang w:val="en-US" w:eastAsia="en-US"/>
    </w:rPr>
  </w:style>
  <w:style w:type="paragraph" w:customStyle="1" w:styleId="0Storybulleted">
    <w:name w:val="0 Story bulleted"/>
    <w:basedOn w:val="Bullets"/>
    <w:rsid w:val="00FE3DD2"/>
    <w:pPr>
      <w:numPr>
        <w:numId w:val="16"/>
      </w:numPr>
      <w:tabs>
        <w:tab w:val="clear" w:pos="360"/>
        <w:tab w:val="num" w:pos="720"/>
      </w:tabs>
      <w:spacing w:after="0"/>
      <w:ind w:left="1080"/>
    </w:pPr>
    <w:rPr>
      <w:szCs w:val="24"/>
    </w:rPr>
  </w:style>
  <w:style w:type="paragraph" w:customStyle="1" w:styleId="0StoryFlushL">
    <w:name w:val="0 Story Flush L"/>
    <w:pPr>
      <w:spacing w:before="180"/>
    </w:pPr>
    <w:rPr>
      <w:b/>
      <w:noProof/>
      <w:sz w:val="24"/>
      <w:lang w:val="en-US" w:eastAsia="en-US"/>
    </w:rPr>
  </w:style>
  <w:style w:type="paragraph" w:customStyle="1" w:styleId="0StoryHangingIndent">
    <w:name w:val="0 Story Hanging Indent"/>
    <w:pPr>
      <w:suppressAutoHyphens/>
      <w:spacing w:before="120"/>
      <w:ind w:left="360" w:hanging="360"/>
    </w:pPr>
    <w:rPr>
      <w:sz w:val="24"/>
      <w:lang w:val="en-US" w:eastAsia="en-US"/>
    </w:rPr>
  </w:style>
  <w:style w:type="paragraph" w:customStyle="1" w:styleId="0T12Numbered">
    <w:name w:val="0 T12 Numbered"/>
    <w:pPr>
      <w:suppressAutoHyphens/>
      <w:spacing w:before="120"/>
    </w:pPr>
    <w:rPr>
      <w:sz w:val="24"/>
      <w:lang w:val="en-US" w:eastAsia="en-US"/>
    </w:rPr>
  </w:style>
  <w:style w:type="paragraph" w:customStyle="1" w:styleId="0T12">
    <w:name w:val="0T12"/>
    <w:pPr>
      <w:tabs>
        <w:tab w:val="left" w:pos="450"/>
      </w:tabs>
      <w:suppressAutoHyphens/>
      <w:spacing w:before="120"/>
    </w:pPr>
    <w:rPr>
      <w:sz w:val="24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uppressAutoHyphens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uppressAutoHyphens/>
    </w:pPr>
  </w:style>
  <w:style w:type="character" w:styleId="Hyperlink">
    <w:name w:val="Hyperlink"/>
    <w:rPr>
      <w:rFonts w:ascii="Arial" w:hAnsi="Arial"/>
      <w:color w:val="0000FF"/>
      <w:sz w:val="16"/>
      <w:u w:val="single"/>
    </w:rPr>
  </w:style>
  <w:style w:type="paragraph" w:customStyle="1" w:styleId="Bullets">
    <w:name w:val="Bullets"/>
    <w:basedOn w:val="BodyText"/>
    <w:pPr>
      <w:numPr>
        <w:numId w:val="10"/>
      </w:numPr>
      <w:spacing w:before="0" w:after="120"/>
      <w:jc w:val="left"/>
    </w:pPr>
    <w:rPr>
      <w:rFonts w:ascii="Times New Roman" w:hAnsi="Times New Roman"/>
      <w:b w:val="0"/>
      <w:color w:val="auto"/>
      <w:sz w:val="24"/>
    </w:rPr>
  </w:style>
  <w:style w:type="character" w:styleId="PageNumber">
    <w:name w:val="page number"/>
    <w:basedOn w:val="DefaultParagraphFont"/>
    <w:rsid w:val="002D7990"/>
  </w:style>
  <w:style w:type="paragraph" w:customStyle="1" w:styleId="0Ctrbold">
    <w:name w:val="0 Ctr bold"/>
    <w:basedOn w:val="Heading1"/>
    <w:qFormat/>
    <w:rsid w:val="00DE61B2"/>
    <w:pPr>
      <w:keepLines/>
      <w:contextualSpacing/>
    </w:pPr>
    <w:rPr>
      <w:rFonts w:ascii="Calibri" w:hAnsi="Calibri" w:cs="Calibri"/>
      <w:b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DE61B2"/>
    <w:pPr>
      <w:keepLines/>
      <w:spacing w:before="0" w:after="360"/>
    </w:pPr>
    <w:rPr>
      <w:rFonts w:ascii="Calibri" w:hAnsi="Calibri" w:cs="Calibri"/>
      <w:b w:val="0"/>
      <w:kern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1E0025"/>
    <w:pPr>
      <w:keepNext/>
      <w:keepLines/>
      <w:numPr>
        <w:numId w:val="28"/>
      </w:numPr>
      <w:spacing w:before="180"/>
      <w:ind w:left="360"/>
    </w:pPr>
    <w:rPr>
      <w:rFonts w:ascii="Calibri" w:eastAsia="Calibri" w:hAnsi="Calibri" w:cs="Calibri"/>
      <w:b/>
      <w:szCs w:val="24"/>
    </w:rPr>
  </w:style>
  <w:style w:type="paragraph" w:customStyle="1" w:styleId="0L">
    <w:name w:val="0 L"/>
    <w:qFormat/>
    <w:rsid w:val="00DE61B2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bullet">
    <w:name w:val="0 bullet"/>
    <w:qFormat/>
    <w:rsid w:val="003A4659"/>
    <w:pPr>
      <w:numPr>
        <w:numId w:val="29"/>
      </w:numPr>
      <w:spacing w:after="60"/>
      <w:ind w:left="63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Ctr">
    <w:name w:val="0 Ctr"/>
    <w:basedOn w:val="Heading1"/>
    <w:qFormat/>
    <w:rsid w:val="00B42944"/>
    <w:pPr>
      <w:keepLines/>
      <w:contextualSpacing/>
    </w:pPr>
    <w:rPr>
      <w:rFonts w:ascii="Calibri" w:hAnsi="Calibri" w:cs="Calibri"/>
      <w:b w:val="0"/>
      <w:kern w:val="0"/>
      <w:sz w:val="24"/>
      <w:szCs w:val="24"/>
      <w:lang w:eastAsia="es-MX"/>
    </w:rPr>
  </w:style>
  <w:style w:type="paragraph" w:customStyle="1" w:styleId="0drama">
    <w:name w:val="0 drama"/>
    <w:qFormat/>
    <w:rsid w:val="00796F2E"/>
    <w:pPr>
      <w:spacing w:after="120"/>
      <w:ind w:left="2700" w:hanging="1980"/>
    </w:pPr>
    <w:rPr>
      <w:rFonts w:ascii="Calibri" w:hAnsi="Calibri" w:cs="Calibri"/>
      <w:sz w:val="24"/>
      <w:lang w:val="en-US" w:eastAsia="en-US"/>
    </w:rPr>
  </w:style>
  <w:style w:type="paragraph" w:customStyle="1" w:styleId="0block">
    <w:name w:val="0 block"/>
    <w:qFormat/>
    <w:rsid w:val="00892EE5"/>
    <w:pPr>
      <w:spacing w:before="180" w:after="180"/>
      <w:ind w:left="1440" w:right="1440" w:firstLine="720"/>
      <w:jc w:val="both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customStyle="1" w:styleId="0Lind">
    <w:name w:val="0 L ind"/>
    <w:basedOn w:val="0L"/>
    <w:qFormat/>
    <w:rsid w:val="004C1DDA"/>
    <w:pPr>
      <w:ind w:left="351"/>
    </w:pPr>
  </w:style>
  <w:style w:type="character" w:customStyle="1" w:styleId="FooterChar">
    <w:name w:val="Footer Char"/>
    <w:basedOn w:val="DefaultParagraphFont"/>
    <w:link w:val="Footer"/>
    <w:uiPriority w:val="99"/>
    <w:rsid w:val="0073091E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PTLT Children's Study 46b</vt:lpstr>
    </vt:vector>
  </TitlesOfParts>
  <Company>Hewlett-Packard Company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PTLT Children's Study 46b</dc:title>
  <dc:subject/>
  <dc:creator>George &amp; Denny Patterson</dc:creator>
  <cp:keywords/>
  <cp:lastModifiedBy>Galen Currah</cp:lastModifiedBy>
  <cp:revision>8</cp:revision>
  <cp:lastPrinted>2009-08-09T11:49:00Z</cp:lastPrinted>
  <dcterms:created xsi:type="dcterms:W3CDTF">2017-08-11T12:01:00Z</dcterms:created>
  <dcterms:modified xsi:type="dcterms:W3CDTF">2017-08-15T18:53:00Z</dcterms:modified>
</cp:coreProperties>
</file>