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9F" w:rsidRPr="00272C17" w:rsidRDefault="00EC00CA" w:rsidP="00272C17">
      <w:pPr>
        <w:pStyle w:val="024ctr"/>
        <w:rPr>
          <w:rFonts w:ascii="Calibri Light" w:hAnsi="Calibri Light" w:cs="Calibri Light"/>
          <w:sz w:val="56"/>
          <w:szCs w:val="56"/>
          <w:lang w:val="en-US"/>
        </w:rPr>
      </w:pPr>
      <w:r w:rsidRPr="00272C17">
        <w:rPr>
          <w:rFonts w:ascii="Calibri Light" w:hAnsi="Calibri Light" w:cs="Calibri Light"/>
          <w:sz w:val="56"/>
          <w:szCs w:val="56"/>
          <w:lang w:val="en-US"/>
        </w:rPr>
        <w:t xml:space="preserve">Serving </w:t>
      </w:r>
      <w:r w:rsidR="00700D8B" w:rsidRPr="00272C17">
        <w:rPr>
          <w:rFonts w:ascii="Calibri Light" w:hAnsi="Calibri Light" w:cs="Calibri Light"/>
          <w:sz w:val="56"/>
          <w:szCs w:val="56"/>
          <w:lang w:val="en-US"/>
        </w:rPr>
        <w:t>the Lord’s Supper</w:t>
      </w:r>
      <w:r w:rsidRPr="00272C17">
        <w:rPr>
          <w:rFonts w:ascii="Calibri Light" w:hAnsi="Calibri Light" w:cs="Calibri Light"/>
          <w:sz w:val="56"/>
          <w:szCs w:val="56"/>
          <w:lang w:val="en-US"/>
        </w:rPr>
        <w:t xml:space="preserve"> </w:t>
      </w:r>
      <w:r w:rsidR="00272C17">
        <w:rPr>
          <w:rFonts w:ascii="Calibri Light" w:hAnsi="Calibri Light" w:cs="Calibri Light"/>
          <w:sz w:val="56"/>
          <w:szCs w:val="56"/>
          <w:lang w:val="en-US"/>
        </w:rPr>
        <w:t>in</w:t>
      </w:r>
      <w:r w:rsidR="00272C17">
        <w:rPr>
          <w:rFonts w:ascii="Calibri Light" w:hAnsi="Calibri Light" w:cs="Calibri Light"/>
          <w:sz w:val="56"/>
          <w:szCs w:val="56"/>
          <w:lang w:val="en-US"/>
        </w:rPr>
        <w:br/>
      </w:r>
      <w:r w:rsidRPr="00272C17">
        <w:rPr>
          <w:rFonts w:ascii="Calibri Light" w:hAnsi="Calibri Light" w:cs="Calibri Light"/>
          <w:sz w:val="56"/>
          <w:szCs w:val="56"/>
          <w:lang w:val="en-US"/>
        </w:rPr>
        <w:t>a Small Group</w:t>
      </w:r>
    </w:p>
    <w:p w:rsidR="00742308" w:rsidRPr="00272C17" w:rsidRDefault="005E519F" w:rsidP="00272C17">
      <w:pPr>
        <w:pStyle w:val="0hang"/>
        <w:spacing w:after="60"/>
        <w:rPr>
          <w:b/>
          <w:i/>
          <w:iCs/>
          <w:sz w:val="22"/>
          <w:szCs w:val="22"/>
        </w:rPr>
      </w:pPr>
      <w:r w:rsidRPr="00272C17">
        <w:rPr>
          <w:b/>
          <w:sz w:val="22"/>
          <w:szCs w:val="22"/>
        </w:rPr>
        <w:t>Anchor command.</w:t>
      </w:r>
      <w:r w:rsidR="003E63B9" w:rsidRPr="00272C17">
        <w:rPr>
          <w:b/>
          <w:sz w:val="22"/>
          <w:szCs w:val="22"/>
        </w:rPr>
        <w:t xml:space="preserve"> “</w:t>
      </w:r>
      <w:r w:rsidR="00A36943" w:rsidRPr="00272C17">
        <w:rPr>
          <w:sz w:val="22"/>
          <w:szCs w:val="22"/>
        </w:rPr>
        <w:t>When</w:t>
      </w:r>
      <w:r w:rsidR="003E63B9" w:rsidRPr="00272C17">
        <w:rPr>
          <w:sz w:val="22"/>
          <w:szCs w:val="22"/>
        </w:rPr>
        <w:t xml:space="preserve"> </w:t>
      </w:r>
      <w:r w:rsidR="008D5D38" w:rsidRPr="00272C17">
        <w:rPr>
          <w:sz w:val="22"/>
          <w:szCs w:val="22"/>
        </w:rPr>
        <w:t>he</w:t>
      </w:r>
      <w:r w:rsidR="00742308" w:rsidRPr="00272C17">
        <w:rPr>
          <w:sz w:val="22"/>
          <w:szCs w:val="22"/>
        </w:rPr>
        <w:t xml:space="preserve"> had taken some bread and given thanks, </w:t>
      </w:r>
      <w:r w:rsidR="003E63B9" w:rsidRPr="00272C17">
        <w:rPr>
          <w:sz w:val="22"/>
          <w:szCs w:val="22"/>
        </w:rPr>
        <w:t>h</w:t>
      </w:r>
      <w:r w:rsidR="00742308" w:rsidRPr="00272C17">
        <w:rPr>
          <w:sz w:val="22"/>
          <w:szCs w:val="22"/>
        </w:rPr>
        <w:t xml:space="preserve">e broke it and gave it to them, saying, “This is </w:t>
      </w:r>
      <w:r w:rsidR="003E63B9" w:rsidRPr="00272C17">
        <w:rPr>
          <w:sz w:val="22"/>
          <w:szCs w:val="22"/>
        </w:rPr>
        <w:t>m</w:t>
      </w:r>
      <w:r w:rsidR="00742308" w:rsidRPr="00272C17">
        <w:rPr>
          <w:sz w:val="22"/>
          <w:szCs w:val="22"/>
        </w:rPr>
        <w:t xml:space="preserve">y body which is given for you; do this in remembrance of </w:t>
      </w:r>
      <w:r w:rsidR="003E63B9" w:rsidRPr="00272C17">
        <w:rPr>
          <w:sz w:val="22"/>
          <w:szCs w:val="22"/>
        </w:rPr>
        <w:t>m</w:t>
      </w:r>
      <w:r w:rsidR="00742308" w:rsidRPr="00272C17">
        <w:rPr>
          <w:sz w:val="22"/>
          <w:szCs w:val="22"/>
        </w:rPr>
        <w:t>e.”</w:t>
      </w:r>
      <w:r w:rsidR="003E63B9" w:rsidRPr="00272C17">
        <w:rPr>
          <w:sz w:val="22"/>
          <w:szCs w:val="22"/>
        </w:rPr>
        <w:t xml:space="preserve"> </w:t>
      </w:r>
      <w:r w:rsidR="003E63B9" w:rsidRPr="00272C17">
        <w:rPr>
          <w:i/>
          <w:iCs/>
          <w:sz w:val="22"/>
          <w:szCs w:val="22"/>
        </w:rPr>
        <w:t>Luke 22:19</w:t>
      </w:r>
    </w:p>
    <w:p w:rsidR="005E519F" w:rsidRPr="00272C17" w:rsidRDefault="005E519F" w:rsidP="00272C17">
      <w:pPr>
        <w:pStyle w:val="0hang"/>
        <w:spacing w:after="60"/>
        <w:rPr>
          <w:sz w:val="22"/>
          <w:szCs w:val="22"/>
        </w:rPr>
      </w:pPr>
      <w:r w:rsidRPr="00272C17">
        <w:rPr>
          <w:b/>
          <w:sz w:val="22"/>
          <w:szCs w:val="22"/>
        </w:rPr>
        <w:t>Anchor story</w:t>
      </w:r>
      <w:r w:rsidRPr="00272C17">
        <w:rPr>
          <w:sz w:val="22"/>
          <w:szCs w:val="22"/>
        </w:rPr>
        <w:t>.</w:t>
      </w:r>
      <w:r w:rsidR="00A36943" w:rsidRPr="00272C17">
        <w:rPr>
          <w:sz w:val="22"/>
          <w:szCs w:val="22"/>
        </w:rPr>
        <w:t xml:space="preserve"> Jesus</w:t>
      </w:r>
      <w:r w:rsidR="009A60C8" w:rsidRPr="00272C17">
        <w:rPr>
          <w:sz w:val="22"/>
          <w:szCs w:val="22"/>
        </w:rPr>
        <w:t xml:space="preserve"> establishes </w:t>
      </w:r>
      <w:r w:rsidR="00DC2850" w:rsidRPr="00272C17">
        <w:rPr>
          <w:sz w:val="22"/>
          <w:szCs w:val="22"/>
        </w:rPr>
        <w:t xml:space="preserve">the ordinance of </w:t>
      </w:r>
      <w:r w:rsidR="00FA7D08" w:rsidRPr="00272C17">
        <w:rPr>
          <w:sz w:val="22"/>
          <w:szCs w:val="22"/>
        </w:rPr>
        <w:t>t</w:t>
      </w:r>
      <w:r w:rsidR="00A36943" w:rsidRPr="00272C17">
        <w:rPr>
          <w:sz w:val="22"/>
          <w:szCs w:val="22"/>
        </w:rPr>
        <w:t xml:space="preserve">he </w:t>
      </w:r>
      <w:r w:rsidR="00DC2850" w:rsidRPr="00272C17">
        <w:rPr>
          <w:sz w:val="22"/>
          <w:szCs w:val="22"/>
        </w:rPr>
        <w:t xml:space="preserve">Lord’s </w:t>
      </w:r>
      <w:r w:rsidR="00A36943" w:rsidRPr="00272C17">
        <w:rPr>
          <w:sz w:val="22"/>
          <w:szCs w:val="22"/>
        </w:rPr>
        <w:t>Supper</w:t>
      </w:r>
      <w:r w:rsidR="00272C17" w:rsidRPr="00272C17">
        <w:rPr>
          <w:sz w:val="22"/>
          <w:szCs w:val="22"/>
        </w:rPr>
        <w:t>.</w:t>
      </w:r>
      <w:r w:rsidR="00D3153D" w:rsidRPr="00272C17">
        <w:rPr>
          <w:sz w:val="22"/>
          <w:szCs w:val="22"/>
        </w:rPr>
        <w:t xml:space="preserve"> </w:t>
      </w:r>
      <w:r w:rsidR="00272C17" w:rsidRPr="00272C17">
        <w:rPr>
          <w:i/>
          <w:sz w:val="22"/>
          <w:szCs w:val="22"/>
        </w:rPr>
        <w:t>Mark 14:12-26 and</w:t>
      </w:r>
      <w:r w:rsidR="00272C17" w:rsidRPr="00272C17">
        <w:rPr>
          <w:i/>
          <w:sz w:val="22"/>
          <w:szCs w:val="22"/>
        </w:rPr>
        <w:br/>
      </w:r>
      <w:r w:rsidR="00D3153D" w:rsidRPr="00272C17">
        <w:rPr>
          <w:i/>
          <w:sz w:val="22"/>
          <w:szCs w:val="22"/>
        </w:rPr>
        <w:t>John 13:21-30.</w:t>
      </w:r>
    </w:p>
    <w:p w:rsidR="00085DD7" w:rsidRPr="00272C17" w:rsidRDefault="005E519F" w:rsidP="00272C17">
      <w:pPr>
        <w:pStyle w:val="0hang"/>
        <w:spacing w:after="60"/>
        <w:rPr>
          <w:b/>
          <w:sz w:val="22"/>
          <w:szCs w:val="22"/>
        </w:rPr>
      </w:pPr>
      <w:r w:rsidRPr="00272C17">
        <w:rPr>
          <w:b/>
          <w:sz w:val="22"/>
          <w:szCs w:val="22"/>
        </w:rPr>
        <w:t>Anchor verse.</w:t>
      </w:r>
      <w:r w:rsidR="00085DD7" w:rsidRPr="00272C17">
        <w:rPr>
          <w:b/>
          <w:sz w:val="22"/>
          <w:szCs w:val="22"/>
        </w:rPr>
        <w:t xml:space="preserve"> </w:t>
      </w:r>
      <w:r w:rsidR="00085DD7" w:rsidRPr="00272C17">
        <w:rPr>
          <w:sz w:val="22"/>
          <w:szCs w:val="22"/>
        </w:rPr>
        <w:t xml:space="preserve">”Day by day continuing with one mind in the temple, and breaking bread from house to house, they were taking their meals together with gladness and sincerity of heart.” </w:t>
      </w:r>
      <w:r w:rsidR="00085DD7" w:rsidRPr="00272C17">
        <w:rPr>
          <w:i/>
          <w:sz w:val="22"/>
          <w:szCs w:val="22"/>
        </w:rPr>
        <w:t>Acts 2:46</w:t>
      </w:r>
    </w:p>
    <w:p w:rsidR="005E519F" w:rsidRPr="00272C17" w:rsidRDefault="005E519F" w:rsidP="00272C17">
      <w:pPr>
        <w:pStyle w:val="0hang"/>
        <w:spacing w:after="60"/>
        <w:rPr>
          <w:b/>
          <w:sz w:val="22"/>
          <w:szCs w:val="22"/>
        </w:rPr>
      </w:pPr>
      <w:r w:rsidRPr="00272C17">
        <w:rPr>
          <w:b/>
          <w:sz w:val="22"/>
          <w:szCs w:val="22"/>
        </w:rPr>
        <w:t xml:space="preserve">Learning goal. </w:t>
      </w:r>
      <w:r w:rsidR="00C2291D" w:rsidRPr="00272C17">
        <w:rPr>
          <w:sz w:val="22"/>
          <w:szCs w:val="22"/>
        </w:rPr>
        <w:t>Know</w:t>
      </w:r>
      <w:r w:rsidR="00D93E0C" w:rsidRPr="00272C17">
        <w:rPr>
          <w:sz w:val="22"/>
          <w:szCs w:val="22"/>
        </w:rPr>
        <w:t xml:space="preserve"> </w:t>
      </w:r>
      <w:r w:rsidR="009261CD" w:rsidRPr="00272C17">
        <w:rPr>
          <w:sz w:val="22"/>
          <w:szCs w:val="22"/>
        </w:rPr>
        <w:t>how to serve t</w:t>
      </w:r>
      <w:r w:rsidR="00BC27EC" w:rsidRPr="00272C17">
        <w:rPr>
          <w:sz w:val="22"/>
          <w:szCs w:val="22"/>
        </w:rPr>
        <w:t xml:space="preserve">he Lord </w:t>
      </w:r>
      <w:r w:rsidR="007A0324" w:rsidRPr="00272C17">
        <w:rPr>
          <w:sz w:val="22"/>
          <w:szCs w:val="22"/>
        </w:rPr>
        <w:t>S</w:t>
      </w:r>
      <w:r w:rsidR="00BC27EC" w:rsidRPr="00272C17">
        <w:rPr>
          <w:sz w:val="22"/>
          <w:szCs w:val="22"/>
        </w:rPr>
        <w:t>upper</w:t>
      </w:r>
      <w:r w:rsidR="009261CD" w:rsidRPr="00272C17">
        <w:rPr>
          <w:sz w:val="22"/>
          <w:szCs w:val="22"/>
        </w:rPr>
        <w:t xml:space="preserve"> in a home or other informal surroundings, to a small group</w:t>
      </w:r>
      <w:r w:rsidR="00BC27EC" w:rsidRPr="00272C17">
        <w:rPr>
          <w:sz w:val="22"/>
          <w:szCs w:val="22"/>
        </w:rPr>
        <w:t xml:space="preserve">. </w:t>
      </w:r>
    </w:p>
    <w:p w:rsidR="005E519F" w:rsidRPr="00272C17" w:rsidRDefault="005E519F" w:rsidP="00272C17">
      <w:pPr>
        <w:pStyle w:val="0hang"/>
        <w:spacing w:after="60"/>
        <w:rPr>
          <w:b/>
          <w:sz w:val="22"/>
          <w:szCs w:val="22"/>
        </w:rPr>
      </w:pPr>
      <w:r w:rsidRPr="00272C17">
        <w:rPr>
          <w:b/>
          <w:sz w:val="22"/>
          <w:szCs w:val="22"/>
        </w:rPr>
        <w:t>Growth goal.</w:t>
      </w:r>
      <w:r w:rsidRPr="00272C17">
        <w:rPr>
          <w:sz w:val="22"/>
          <w:szCs w:val="22"/>
        </w:rPr>
        <w:t xml:space="preserve"> </w:t>
      </w:r>
      <w:r w:rsidR="003D7A74" w:rsidRPr="00272C17">
        <w:rPr>
          <w:sz w:val="22"/>
          <w:szCs w:val="22"/>
        </w:rPr>
        <w:t>Value the</w:t>
      </w:r>
      <w:r w:rsidR="00F538E1" w:rsidRPr="00272C17">
        <w:rPr>
          <w:sz w:val="22"/>
          <w:szCs w:val="22"/>
        </w:rPr>
        <w:t xml:space="preserve"> loving </w:t>
      </w:r>
      <w:r w:rsidR="003D7A74" w:rsidRPr="00272C17">
        <w:rPr>
          <w:sz w:val="22"/>
          <w:szCs w:val="22"/>
        </w:rPr>
        <w:t>fellowship and</w:t>
      </w:r>
      <w:r w:rsidR="00F538E1" w:rsidRPr="00272C17">
        <w:rPr>
          <w:sz w:val="22"/>
          <w:szCs w:val="22"/>
        </w:rPr>
        <w:t xml:space="preserve"> meaningful </w:t>
      </w:r>
      <w:r w:rsidR="003D7A74" w:rsidRPr="00272C17">
        <w:rPr>
          <w:sz w:val="22"/>
          <w:szCs w:val="22"/>
        </w:rPr>
        <w:t xml:space="preserve">worship that a small group can </w:t>
      </w:r>
      <w:r w:rsidR="00F538E1" w:rsidRPr="00272C17">
        <w:rPr>
          <w:sz w:val="22"/>
          <w:szCs w:val="22"/>
        </w:rPr>
        <w:t>offer.</w:t>
      </w:r>
    </w:p>
    <w:p w:rsidR="005E519F" w:rsidRPr="00272C17" w:rsidRDefault="005E519F" w:rsidP="00272C17">
      <w:pPr>
        <w:pStyle w:val="0hang"/>
        <w:spacing w:after="60"/>
        <w:rPr>
          <w:b/>
          <w:sz w:val="22"/>
          <w:szCs w:val="22"/>
        </w:rPr>
      </w:pPr>
      <w:r w:rsidRPr="00272C17">
        <w:rPr>
          <w:b/>
          <w:sz w:val="22"/>
          <w:szCs w:val="22"/>
        </w:rPr>
        <w:t>Skill goal.</w:t>
      </w:r>
      <w:r w:rsidR="000E5B0D" w:rsidRPr="00272C17">
        <w:rPr>
          <w:sz w:val="22"/>
          <w:szCs w:val="22"/>
        </w:rPr>
        <w:t xml:space="preserve"> Celebrate </w:t>
      </w:r>
      <w:r w:rsidR="00E16F34" w:rsidRPr="00272C17">
        <w:rPr>
          <w:sz w:val="22"/>
          <w:szCs w:val="22"/>
        </w:rPr>
        <w:t>the Lord</w:t>
      </w:r>
      <w:r w:rsidR="00AE682A" w:rsidRPr="00272C17">
        <w:rPr>
          <w:sz w:val="22"/>
          <w:szCs w:val="22"/>
        </w:rPr>
        <w:t>’s</w:t>
      </w:r>
      <w:r w:rsidR="00E16F34" w:rsidRPr="00272C17">
        <w:rPr>
          <w:sz w:val="22"/>
          <w:szCs w:val="22"/>
        </w:rPr>
        <w:t xml:space="preserve"> </w:t>
      </w:r>
      <w:r w:rsidR="00D631F7" w:rsidRPr="00272C17">
        <w:rPr>
          <w:sz w:val="22"/>
          <w:szCs w:val="22"/>
        </w:rPr>
        <w:t>Table</w:t>
      </w:r>
      <w:r w:rsidR="00E16F34" w:rsidRPr="00272C17">
        <w:rPr>
          <w:sz w:val="22"/>
          <w:szCs w:val="22"/>
        </w:rPr>
        <w:t xml:space="preserve"> in a way that believers</w:t>
      </w:r>
      <w:r w:rsidR="00C2291D" w:rsidRPr="00272C17">
        <w:rPr>
          <w:sz w:val="22"/>
          <w:szCs w:val="22"/>
        </w:rPr>
        <w:t xml:space="preserve"> </w:t>
      </w:r>
      <w:r w:rsidR="000E5B0D" w:rsidRPr="00272C17">
        <w:rPr>
          <w:sz w:val="22"/>
          <w:szCs w:val="22"/>
        </w:rPr>
        <w:t>are knit</w:t>
      </w:r>
      <w:r w:rsidR="003D7A74" w:rsidRPr="00272C17">
        <w:rPr>
          <w:sz w:val="22"/>
          <w:szCs w:val="22"/>
        </w:rPr>
        <w:t xml:space="preserve"> more</w:t>
      </w:r>
      <w:r w:rsidR="000E5B0D" w:rsidRPr="00272C17">
        <w:rPr>
          <w:sz w:val="22"/>
          <w:szCs w:val="22"/>
        </w:rPr>
        <w:t xml:space="preserve"> closely to Christ and to each other</w:t>
      </w:r>
      <w:r w:rsidR="004867B4" w:rsidRPr="00272C17">
        <w:rPr>
          <w:sz w:val="22"/>
          <w:szCs w:val="22"/>
        </w:rPr>
        <w:t>.</w:t>
      </w:r>
    </w:p>
    <w:p w:rsidR="006875EF" w:rsidRPr="00272C17" w:rsidRDefault="005E519F" w:rsidP="00272C17">
      <w:pPr>
        <w:pStyle w:val="0hang"/>
        <w:spacing w:after="240"/>
        <w:rPr>
          <w:sz w:val="22"/>
          <w:szCs w:val="22"/>
        </w:rPr>
      </w:pPr>
      <w:r w:rsidRPr="00272C17">
        <w:rPr>
          <w:b/>
          <w:sz w:val="22"/>
          <w:szCs w:val="22"/>
        </w:rPr>
        <w:t>Outcome goal.</w:t>
      </w:r>
      <w:r w:rsidRPr="00272C17">
        <w:rPr>
          <w:sz w:val="22"/>
          <w:szCs w:val="22"/>
        </w:rPr>
        <w:t xml:space="preserve"> </w:t>
      </w:r>
      <w:r w:rsidR="00E34733" w:rsidRPr="00272C17">
        <w:rPr>
          <w:sz w:val="22"/>
          <w:szCs w:val="22"/>
        </w:rPr>
        <w:t>All believers</w:t>
      </w:r>
      <w:r w:rsidR="002E51D6" w:rsidRPr="00272C17">
        <w:rPr>
          <w:sz w:val="22"/>
          <w:szCs w:val="22"/>
        </w:rPr>
        <w:t xml:space="preserve"> </w:t>
      </w:r>
      <w:r w:rsidR="00071A35" w:rsidRPr="00272C17">
        <w:rPr>
          <w:sz w:val="22"/>
          <w:szCs w:val="22"/>
        </w:rPr>
        <w:t xml:space="preserve">receive the Lord’s Supper regularly, and examine themselves in order to </w:t>
      </w:r>
      <w:r w:rsidR="002E51D6" w:rsidRPr="00272C17">
        <w:rPr>
          <w:sz w:val="22"/>
          <w:szCs w:val="22"/>
        </w:rPr>
        <w:t xml:space="preserve">receive the </w:t>
      </w:r>
      <w:r w:rsidR="00071A35" w:rsidRPr="00272C17">
        <w:rPr>
          <w:sz w:val="22"/>
          <w:szCs w:val="22"/>
        </w:rPr>
        <w:t>bread and cup worthily</w:t>
      </w:r>
      <w:r w:rsidR="002E51D6" w:rsidRPr="00272C17">
        <w:rPr>
          <w:sz w:val="22"/>
          <w:szCs w:val="22"/>
        </w:rPr>
        <w:t>.</w:t>
      </w:r>
      <w:r w:rsidRPr="00272C17">
        <w:rPr>
          <w:sz w:val="22"/>
          <w:szCs w:val="22"/>
        </w:rPr>
        <w:t xml:space="preserve"> </w:t>
      </w:r>
    </w:p>
    <w:p w:rsidR="00326FC4" w:rsidRPr="00272C17" w:rsidRDefault="00326FC4" w:rsidP="00272C17">
      <w:pPr>
        <w:pStyle w:val="FootnoteText"/>
        <w:spacing w:after="120"/>
        <w:ind w:left="1267" w:right="1166" w:firstLine="720"/>
        <w:jc w:val="both"/>
        <w:rPr>
          <w:rFonts w:asciiTheme="minorHAnsi" w:hAnsiTheme="minorHAnsi" w:cstheme="minorHAnsi"/>
          <w:sz w:val="22"/>
          <w:szCs w:val="22"/>
        </w:rPr>
      </w:pPr>
      <w:r w:rsidRPr="00272C17">
        <w:rPr>
          <w:rFonts w:asciiTheme="minorHAnsi" w:hAnsiTheme="minorHAnsi" w:cstheme="minorHAnsi"/>
          <w:sz w:val="22"/>
          <w:szCs w:val="22"/>
        </w:rPr>
        <w:t xml:space="preserve">Dear Lord, we thank you for the gift of the Lord’s </w:t>
      </w:r>
      <w:r w:rsidR="00082DE9" w:rsidRPr="00272C17">
        <w:rPr>
          <w:rFonts w:asciiTheme="minorHAnsi" w:hAnsiTheme="minorHAnsi" w:cstheme="minorHAnsi"/>
          <w:sz w:val="22"/>
          <w:szCs w:val="22"/>
        </w:rPr>
        <w:t>S</w:t>
      </w:r>
      <w:r w:rsidRPr="00272C17">
        <w:rPr>
          <w:rFonts w:asciiTheme="minorHAnsi" w:hAnsiTheme="minorHAnsi" w:cstheme="minorHAnsi"/>
          <w:sz w:val="22"/>
          <w:szCs w:val="22"/>
        </w:rPr>
        <w:t>upper. Help us celebrated in a way that is worthy of its extreme importance</w:t>
      </w:r>
      <w:r w:rsidR="005B5E40" w:rsidRPr="00272C17">
        <w:rPr>
          <w:rFonts w:asciiTheme="minorHAnsi" w:hAnsiTheme="minorHAnsi" w:cstheme="minorHAnsi"/>
          <w:sz w:val="22"/>
          <w:szCs w:val="22"/>
        </w:rPr>
        <w:t>, even though were meeting in a non-formal way</w:t>
      </w:r>
      <w:r w:rsidRPr="00272C17">
        <w:rPr>
          <w:rFonts w:asciiTheme="minorHAnsi" w:hAnsiTheme="minorHAnsi" w:cstheme="minorHAnsi"/>
          <w:sz w:val="22"/>
          <w:szCs w:val="22"/>
        </w:rPr>
        <w:t>.</w:t>
      </w:r>
    </w:p>
    <w:p w:rsidR="005E519F" w:rsidRPr="00272C17" w:rsidRDefault="005E519F" w:rsidP="00272C17">
      <w:pPr>
        <w:pStyle w:val="0Ctrbold"/>
        <w:spacing w:after="240"/>
        <w:contextualSpacing w:val="0"/>
        <w:rPr>
          <w:rFonts w:asciiTheme="minorHAnsi" w:hAnsiTheme="minorHAnsi" w:cstheme="minorHAnsi"/>
          <w:sz w:val="22"/>
          <w:szCs w:val="22"/>
        </w:rPr>
      </w:pPr>
      <w:r w:rsidRPr="00272C17">
        <w:rPr>
          <w:rFonts w:asciiTheme="minorHAnsi" w:hAnsiTheme="minorHAnsi" w:cstheme="minorHAnsi"/>
          <w:sz w:val="22"/>
          <w:szCs w:val="22"/>
          <w:u w:val="single"/>
        </w:rPr>
        <w:t>Basic Study</w:t>
      </w:r>
    </w:p>
    <w:p w:rsidR="005E519F" w:rsidRPr="00272C17" w:rsidRDefault="00A36943" w:rsidP="00F70B28">
      <w:pPr>
        <w:pStyle w:val="0hang"/>
        <w:spacing w:after="0"/>
        <w:rPr>
          <w:i/>
          <w:sz w:val="22"/>
          <w:szCs w:val="22"/>
        </w:rPr>
      </w:pPr>
      <w:r w:rsidRPr="00272C17">
        <w:rPr>
          <w:b/>
          <w:sz w:val="22"/>
          <w:szCs w:val="22"/>
        </w:rPr>
        <w:t>Jesus</w:t>
      </w:r>
      <w:r w:rsidR="002E3EA6" w:rsidRPr="00272C17">
        <w:rPr>
          <w:b/>
          <w:sz w:val="22"/>
          <w:szCs w:val="22"/>
        </w:rPr>
        <w:t xml:space="preserve"> establishes </w:t>
      </w:r>
      <w:r w:rsidRPr="00272C17">
        <w:rPr>
          <w:b/>
          <w:sz w:val="22"/>
          <w:szCs w:val="22"/>
        </w:rPr>
        <w:t>the</w:t>
      </w:r>
      <w:r w:rsidR="009A60C8" w:rsidRPr="00272C17">
        <w:rPr>
          <w:b/>
          <w:sz w:val="22"/>
          <w:szCs w:val="22"/>
        </w:rPr>
        <w:t xml:space="preserve"> sacred ceremony </w:t>
      </w:r>
      <w:r w:rsidRPr="00272C17">
        <w:rPr>
          <w:b/>
          <w:sz w:val="22"/>
          <w:szCs w:val="22"/>
        </w:rPr>
        <w:t xml:space="preserve">of </w:t>
      </w:r>
      <w:r w:rsidR="00FA7D08" w:rsidRPr="00272C17">
        <w:rPr>
          <w:b/>
          <w:sz w:val="22"/>
          <w:szCs w:val="22"/>
        </w:rPr>
        <w:t>t</w:t>
      </w:r>
      <w:r w:rsidRPr="00272C17">
        <w:rPr>
          <w:b/>
          <w:sz w:val="22"/>
          <w:szCs w:val="22"/>
        </w:rPr>
        <w:t>he Lord’s Supper</w:t>
      </w:r>
      <w:r w:rsidRPr="00272C17">
        <w:rPr>
          <w:sz w:val="22"/>
          <w:szCs w:val="22"/>
        </w:rPr>
        <w:t xml:space="preserve">, </w:t>
      </w:r>
      <w:r w:rsidRPr="00272C17">
        <w:rPr>
          <w:i/>
          <w:sz w:val="22"/>
          <w:szCs w:val="22"/>
        </w:rPr>
        <w:t>Mark 14:12-26 and John 13:21-30</w:t>
      </w:r>
    </w:p>
    <w:p w:rsidR="009A60C8" w:rsidRPr="00272C17" w:rsidRDefault="00DA005F" w:rsidP="00272C17">
      <w:pPr>
        <w:pStyle w:val="0bullet"/>
        <w:spacing w:before="0"/>
        <w:rPr>
          <w:sz w:val="22"/>
          <w:szCs w:val="22"/>
        </w:rPr>
      </w:pPr>
      <w:r w:rsidRPr="00272C17">
        <w:rPr>
          <w:sz w:val="22"/>
          <w:szCs w:val="22"/>
        </w:rPr>
        <w:t>While eating the Passover, what did Jesus tell his disciples that grieved them?</w:t>
      </w:r>
      <w:r w:rsidR="00272C17" w:rsidRPr="00272C17">
        <w:rPr>
          <w:sz w:val="22"/>
          <w:szCs w:val="22"/>
        </w:rPr>
        <w:br/>
      </w:r>
      <w:r w:rsidR="00795E0C" w:rsidRPr="00272C17">
        <w:rPr>
          <w:i/>
          <w:sz w:val="22"/>
          <w:szCs w:val="22"/>
        </w:rPr>
        <w:t>Mark 14:</w:t>
      </w:r>
      <w:r w:rsidR="0067716A" w:rsidRPr="00272C17">
        <w:rPr>
          <w:i/>
          <w:sz w:val="22"/>
          <w:szCs w:val="22"/>
        </w:rPr>
        <w:t>18-19</w:t>
      </w:r>
    </w:p>
    <w:p w:rsidR="0067716A" w:rsidRPr="00272C17" w:rsidRDefault="00457DFD" w:rsidP="00272C17">
      <w:pPr>
        <w:pStyle w:val="0bullet"/>
        <w:spacing w:before="0"/>
        <w:rPr>
          <w:sz w:val="22"/>
          <w:szCs w:val="22"/>
        </w:rPr>
      </w:pPr>
      <w:r w:rsidRPr="00272C17">
        <w:rPr>
          <w:sz w:val="22"/>
          <w:szCs w:val="22"/>
        </w:rPr>
        <w:t xml:space="preserve">What </w:t>
      </w:r>
      <w:r w:rsidR="0067716A" w:rsidRPr="00272C17">
        <w:rPr>
          <w:sz w:val="22"/>
          <w:szCs w:val="22"/>
        </w:rPr>
        <w:t>did Jesus</w:t>
      </w:r>
      <w:r w:rsidRPr="00272C17">
        <w:rPr>
          <w:sz w:val="22"/>
          <w:szCs w:val="22"/>
        </w:rPr>
        <w:t xml:space="preserve"> say the bread was that he blessed and broke?</w:t>
      </w:r>
      <w:r w:rsidRPr="00272C17">
        <w:rPr>
          <w:i/>
          <w:sz w:val="22"/>
          <w:szCs w:val="22"/>
        </w:rPr>
        <w:t xml:space="preserve"> Mark 14:22</w:t>
      </w:r>
    </w:p>
    <w:p w:rsidR="00457DFD" w:rsidRPr="00272C17" w:rsidRDefault="00845E45" w:rsidP="00272C17">
      <w:pPr>
        <w:pStyle w:val="0bullet"/>
        <w:spacing w:before="0"/>
        <w:rPr>
          <w:sz w:val="22"/>
          <w:szCs w:val="22"/>
        </w:rPr>
      </w:pPr>
      <w:r w:rsidRPr="00272C17">
        <w:rPr>
          <w:sz w:val="22"/>
          <w:szCs w:val="22"/>
        </w:rPr>
        <w:t xml:space="preserve">What </w:t>
      </w:r>
      <w:r w:rsidR="00042CE1" w:rsidRPr="00272C17">
        <w:rPr>
          <w:sz w:val="22"/>
          <w:szCs w:val="22"/>
        </w:rPr>
        <w:t xml:space="preserve">did Jesus say the cup held that he gave them to drink? </w:t>
      </w:r>
      <w:r w:rsidR="00042CE1" w:rsidRPr="00272C17">
        <w:rPr>
          <w:i/>
          <w:sz w:val="22"/>
          <w:szCs w:val="22"/>
        </w:rPr>
        <w:t>Mark 14</w:t>
      </w:r>
      <w:r w:rsidRPr="00272C17">
        <w:rPr>
          <w:i/>
          <w:sz w:val="22"/>
          <w:szCs w:val="22"/>
        </w:rPr>
        <w:t>:23-24</w:t>
      </w:r>
    </w:p>
    <w:p w:rsidR="00042CE1" w:rsidRPr="008F0A79" w:rsidRDefault="00EE01AF" w:rsidP="008F0A79">
      <w:pPr>
        <w:pStyle w:val="0bullet"/>
        <w:spacing w:before="0"/>
        <w:rPr>
          <w:sz w:val="22"/>
          <w:szCs w:val="22"/>
        </w:rPr>
      </w:pPr>
      <w:r w:rsidRPr="00272C17">
        <w:rPr>
          <w:sz w:val="22"/>
          <w:szCs w:val="22"/>
        </w:rPr>
        <w:t xml:space="preserve">What did </w:t>
      </w:r>
      <w:r w:rsidR="00845E45" w:rsidRPr="00272C17">
        <w:rPr>
          <w:sz w:val="22"/>
          <w:szCs w:val="22"/>
        </w:rPr>
        <w:t>Jesus and his disciples</w:t>
      </w:r>
      <w:r w:rsidRPr="00272C17">
        <w:rPr>
          <w:sz w:val="22"/>
          <w:szCs w:val="22"/>
        </w:rPr>
        <w:t xml:space="preserve"> do just </w:t>
      </w:r>
      <w:r w:rsidR="00845E45" w:rsidRPr="00272C17">
        <w:rPr>
          <w:sz w:val="22"/>
          <w:szCs w:val="22"/>
        </w:rPr>
        <w:t>before</w:t>
      </w:r>
      <w:r w:rsidR="00232DAD" w:rsidRPr="00272C17">
        <w:rPr>
          <w:sz w:val="22"/>
          <w:szCs w:val="22"/>
        </w:rPr>
        <w:t xml:space="preserve"> leaving to go </w:t>
      </w:r>
      <w:r w:rsidR="00845E45" w:rsidRPr="00272C17">
        <w:rPr>
          <w:sz w:val="22"/>
          <w:szCs w:val="22"/>
        </w:rPr>
        <w:t xml:space="preserve">to the </w:t>
      </w:r>
      <w:r w:rsidR="00AA7992" w:rsidRPr="00272C17">
        <w:rPr>
          <w:sz w:val="22"/>
          <w:szCs w:val="22"/>
        </w:rPr>
        <w:t>Mount of Olives</w:t>
      </w:r>
      <w:r w:rsidR="00845E45" w:rsidRPr="00272C17">
        <w:rPr>
          <w:sz w:val="22"/>
          <w:szCs w:val="22"/>
        </w:rPr>
        <w:t>?</w:t>
      </w:r>
      <w:r w:rsidR="008F0A79">
        <w:rPr>
          <w:i/>
          <w:sz w:val="22"/>
          <w:szCs w:val="22"/>
        </w:rPr>
        <w:br/>
      </w:r>
      <w:r w:rsidRPr="00272C17">
        <w:rPr>
          <w:i/>
          <w:sz w:val="22"/>
          <w:szCs w:val="22"/>
        </w:rPr>
        <w:t>Mark 14:</w:t>
      </w:r>
      <w:r w:rsidR="00232DAD" w:rsidRPr="00272C17">
        <w:rPr>
          <w:i/>
          <w:sz w:val="22"/>
          <w:szCs w:val="22"/>
        </w:rPr>
        <w:t xml:space="preserve"> 6</w:t>
      </w:r>
      <w:r w:rsidR="008F0A79">
        <w:rPr>
          <w:i/>
          <w:sz w:val="22"/>
          <w:szCs w:val="22"/>
        </w:rPr>
        <w:br/>
      </w:r>
    </w:p>
    <w:p w:rsidR="008F0A79" w:rsidRPr="008F0A79" w:rsidRDefault="008F0A79" w:rsidP="008F0A79">
      <w:pPr>
        <w:pStyle w:val="0bullet"/>
        <w:numPr>
          <w:ilvl w:val="0"/>
          <w:numId w:val="0"/>
        </w:numPr>
        <w:spacing w:before="0"/>
        <w:jc w:val="center"/>
        <w:rPr>
          <w:i/>
          <w:sz w:val="22"/>
          <w:szCs w:val="22"/>
        </w:rPr>
      </w:pPr>
      <w:r>
        <w:rPr>
          <w:noProof/>
          <w:lang w:val="en-CA" w:eastAsia="en-CA"/>
        </w:rPr>
        <w:drawing>
          <wp:inline distT="0" distB="0" distL="0" distR="0">
            <wp:extent cx="3585628" cy="1777041"/>
            <wp:effectExtent l="0" t="0" r="0" b="0"/>
            <wp:docPr id="3" name="Picture 3" descr="Image result for early church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ly church lords sup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496" cy="1793826"/>
                    </a:xfrm>
                    <a:prstGeom prst="rect">
                      <a:avLst/>
                    </a:prstGeom>
                    <a:noFill/>
                    <a:ln>
                      <a:noFill/>
                    </a:ln>
                  </pic:spPr>
                </pic:pic>
              </a:graphicData>
            </a:graphic>
          </wp:inline>
        </w:drawing>
      </w:r>
      <w:bookmarkStart w:id="0" w:name="_GoBack"/>
      <w:bookmarkEnd w:id="0"/>
      <w:r w:rsidRPr="008F0A79">
        <w:rPr>
          <w:i/>
          <w:sz w:val="22"/>
          <w:szCs w:val="22"/>
        </w:rPr>
        <w:br/>
        <w:t>Jesus and his apostle</w:t>
      </w:r>
      <w:r w:rsidR="004D5168">
        <w:rPr>
          <w:i/>
          <w:sz w:val="22"/>
          <w:szCs w:val="22"/>
        </w:rPr>
        <w:t>s</w:t>
      </w:r>
      <w:r w:rsidRPr="008F0A79">
        <w:rPr>
          <w:i/>
          <w:sz w:val="22"/>
          <w:szCs w:val="22"/>
        </w:rPr>
        <w:t xml:space="preserve"> celebrated Passover, transforming it into the Lord’s Supper.</w:t>
      </w:r>
    </w:p>
    <w:p w:rsidR="00A7354B" w:rsidRPr="00272C17" w:rsidRDefault="00AB254D" w:rsidP="00272C17">
      <w:pPr>
        <w:pStyle w:val="0bullet"/>
        <w:spacing w:before="0"/>
        <w:rPr>
          <w:sz w:val="22"/>
          <w:szCs w:val="22"/>
        </w:rPr>
      </w:pPr>
      <w:r w:rsidRPr="00272C17">
        <w:rPr>
          <w:sz w:val="22"/>
          <w:szCs w:val="22"/>
        </w:rPr>
        <w:lastRenderedPageBreak/>
        <w:t xml:space="preserve">When </w:t>
      </w:r>
      <w:r w:rsidR="00A7354B" w:rsidRPr="00272C17">
        <w:rPr>
          <w:sz w:val="22"/>
          <w:szCs w:val="22"/>
        </w:rPr>
        <w:t>the disciples asked Jesus who it was who would betray him, what did he tell them?</w:t>
      </w:r>
      <w:r w:rsidRPr="00272C17">
        <w:rPr>
          <w:i/>
          <w:sz w:val="22"/>
          <w:szCs w:val="22"/>
        </w:rPr>
        <w:t xml:space="preserve"> John 13:26</w:t>
      </w:r>
    </w:p>
    <w:p w:rsidR="00AB254D" w:rsidRPr="00272C17" w:rsidRDefault="00372DDE" w:rsidP="00272C17">
      <w:pPr>
        <w:pStyle w:val="0bullet"/>
        <w:spacing w:before="0"/>
        <w:rPr>
          <w:sz w:val="22"/>
          <w:szCs w:val="22"/>
        </w:rPr>
      </w:pPr>
      <w:r w:rsidRPr="00272C17">
        <w:rPr>
          <w:sz w:val="22"/>
          <w:szCs w:val="22"/>
        </w:rPr>
        <w:t xml:space="preserve">Who </w:t>
      </w:r>
      <w:r w:rsidR="00AB254D" w:rsidRPr="00272C17">
        <w:rPr>
          <w:sz w:val="22"/>
          <w:szCs w:val="22"/>
        </w:rPr>
        <w:t>took control of the traitor Judas</w:t>
      </w:r>
      <w:r w:rsidRPr="00272C17">
        <w:rPr>
          <w:sz w:val="22"/>
          <w:szCs w:val="22"/>
        </w:rPr>
        <w:t xml:space="preserve"> after Jesus handed him bread? </w:t>
      </w:r>
      <w:r w:rsidR="00595695" w:rsidRPr="00272C17">
        <w:rPr>
          <w:i/>
          <w:sz w:val="22"/>
          <w:szCs w:val="22"/>
        </w:rPr>
        <w:t>John 13:26</w:t>
      </w:r>
    </w:p>
    <w:p w:rsidR="00372DDE" w:rsidRPr="00272C17" w:rsidRDefault="00E71780" w:rsidP="00272C17">
      <w:pPr>
        <w:pStyle w:val="0bullet"/>
        <w:spacing w:before="0"/>
        <w:rPr>
          <w:sz w:val="22"/>
          <w:szCs w:val="22"/>
        </w:rPr>
      </w:pPr>
      <w:r w:rsidRPr="00272C17">
        <w:rPr>
          <w:sz w:val="22"/>
          <w:szCs w:val="22"/>
        </w:rPr>
        <w:t>Judas</w:t>
      </w:r>
      <w:r w:rsidR="00BE3A83" w:rsidRPr="00272C17">
        <w:rPr>
          <w:sz w:val="22"/>
          <w:szCs w:val="22"/>
        </w:rPr>
        <w:t xml:space="preserve"> left</w:t>
      </w:r>
      <w:r w:rsidR="0060128A" w:rsidRPr="00272C17">
        <w:rPr>
          <w:sz w:val="22"/>
          <w:szCs w:val="22"/>
        </w:rPr>
        <w:t xml:space="preserve"> at once </w:t>
      </w:r>
      <w:r w:rsidRPr="00272C17">
        <w:rPr>
          <w:sz w:val="22"/>
          <w:szCs w:val="22"/>
        </w:rPr>
        <w:t>after receiving the bread</w:t>
      </w:r>
      <w:r w:rsidR="00BE3A83" w:rsidRPr="00272C17">
        <w:rPr>
          <w:sz w:val="22"/>
          <w:szCs w:val="22"/>
        </w:rPr>
        <w:t xml:space="preserve">. What time of </w:t>
      </w:r>
      <w:r w:rsidR="0060128A" w:rsidRPr="00272C17">
        <w:rPr>
          <w:sz w:val="22"/>
          <w:szCs w:val="22"/>
        </w:rPr>
        <w:t xml:space="preserve">the </w:t>
      </w:r>
      <w:r w:rsidR="00BE3A83" w:rsidRPr="00272C17">
        <w:rPr>
          <w:sz w:val="22"/>
          <w:szCs w:val="22"/>
        </w:rPr>
        <w:t xml:space="preserve">day was it? </w:t>
      </w:r>
      <w:r w:rsidR="00BE3A83" w:rsidRPr="00272C17">
        <w:rPr>
          <w:i/>
          <w:sz w:val="22"/>
          <w:szCs w:val="22"/>
        </w:rPr>
        <w:t>John</w:t>
      </w:r>
      <w:r w:rsidR="0060128A" w:rsidRPr="00272C17">
        <w:rPr>
          <w:i/>
          <w:sz w:val="22"/>
          <w:szCs w:val="22"/>
        </w:rPr>
        <w:t xml:space="preserve"> 13:30</w:t>
      </w:r>
    </w:p>
    <w:p w:rsidR="005E519F" w:rsidRPr="00272C17" w:rsidRDefault="005E519F" w:rsidP="00A14AF1">
      <w:pPr>
        <w:pStyle w:val="0L6below"/>
        <w:ind w:left="720" w:hanging="720"/>
        <w:rPr>
          <w:sz w:val="22"/>
          <w:szCs w:val="22"/>
          <w:lang w:val="en-US"/>
        </w:rPr>
      </w:pPr>
      <w:r w:rsidRPr="00272C17">
        <w:rPr>
          <w:b/>
          <w:sz w:val="22"/>
          <w:szCs w:val="22"/>
          <w:lang w:val="en-US"/>
        </w:rPr>
        <w:t>During the week</w:t>
      </w:r>
      <w:r w:rsidR="00082DE9" w:rsidRPr="00272C17">
        <w:rPr>
          <w:sz w:val="22"/>
          <w:szCs w:val="22"/>
          <w:lang w:val="en-US"/>
        </w:rPr>
        <w:t xml:space="preserve"> visit</w:t>
      </w:r>
      <w:r w:rsidR="008214C1" w:rsidRPr="00272C17">
        <w:rPr>
          <w:sz w:val="22"/>
          <w:szCs w:val="22"/>
          <w:lang w:val="en-US"/>
        </w:rPr>
        <w:t xml:space="preserve"> any believer who fails to participate in the Lord supper, and any leader </w:t>
      </w:r>
      <w:r w:rsidR="00A14AF1" w:rsidRPr="00272C17">
        <w:rPr>
          <w:sz w:val="22"/>
          <w:szCs w:val="22"/>
          <w:lang w:val="en-US"/>
        </w:rPr>
        <w:t xml:space="preserve">of a small group or congregation </w:t>
      </w:r>
      <w:r w:rsidR="008214C1" w:rsidRPr="00272C17">
        <w:rPr>
          <w:sz w:val="22"/>
          <w:szCs w:val="22"/>
          <w:lang w:val="en-US"/>
        </w:rPr>
        <w:t>who</w:t>
      </w:r>
      <w:r w:rsidR="00FD76CC" w:rsidRPr="00272C17">
        <w:rPr>
          <w:sz w:val="22"/>
          <w:szCs w:val="22"/>
          <w:lang w:val="en-US"/>
        </w:rPr>
        <w:t xml:space="preserve"> is</w:t>
      </w:r>
      <w:r w:rsidR="008214C1" w:rsidRPr="00272C17">
        <w:rPr>
          <w:sz w:val="22"/>
          <w:szCs w:val="22"/>
          <w:lang w:val="en-US"/>
        </w:rPr>
        <w:t xml:space="preserve"> neglecting it, and help them obey </w:t>
      </w:r>
      <w:r w:rsidR="00A14AF1" w:rsidRPr="00272C17">
        <w:rPr>
          <w:sz w:val="22"/>
          <w:szCs w:val="22"/>
          <w:lang w:val="en-US"/>
        </w:rPr>
        <w:t xml:space="preserve">Jesus’ </w:t>
      </w:r>
      <w:r w:rsidR="008214C1" w:rsidRPr="00272C17">
        <w:rPr>
          <w:sz w:val="22"/>
          <w:szCs w:val="22"/>
          <w:lang w:val="en-US"/>
        </w:rPr>
        <w:t>command.</w:t>
      </w:r>
    </w:p>
    <w:p w:rsidR="005E519F" w:rsidRPr="00272C17" w:rsidRDefault="005E519F" w:rsidP="007C073E">
      <w:pPr>
        <w:pStyle w:val="0L6below"/>
        <w:spacing w:after="0"/>
        <w:rPr>
          <w:sz w:val="22"/>
          <w:szCs w:val="22"/>
          <w:lang w:val="en-US"/>
        </w:rPr>
      </w:pPr>
      <w:r w:rsidRPr="00272C17">
        <w:rPr>
          <w:b/>
          <w:sz w:val="22"/>
          <w:szCs w:val="22"/>
          <w:lang w:val="en-US"/>
        </w:rPr>
        <w:t xml:space="preserve">During </w:t>
      </w:r>
      <w:r w:rsidR="007C073E" w:rsidRPr="00272C17">
        <w:rPr>
          <w:b/>
          <w:sz w:val="22"/>
          <w:szCs w:val="22"/>
          <w:lang w:val="en-US"/>
        </w:rPr>
        <w:t>Worship</w:t>
      </w:r>
      <w:r w:rsidR="007C073E" w:rsidRPr="00272C17">
        <w:rPr>
          <w:sz w:val="22"/>
          <w:szCs w:val="22"/>
          <w:lang w:val="en-US"/>
        </w:rPr>
        <w:t xml:space="preserve"> …</w:t>
      </w:r>
    </w:p>
    <w:p w:rsidR="003F133E" w:rsidRPr="00272C17" w:rsidRDefault="003F133E" w:rsidP="00C87725">
      <w:pPr>
        <w:pStyle w:val="0bullet"/>
        <w:rPr>
          <w:sz w:val="22"/>
          <w:szCs w:val="22"/>
        </w:rPr>
      </w:pPr>
      <w:r w:rsidRPr="00272C17">
        <w:rPr>
          <w:sz w:val="22"/>
          <w:szCs w:val="22"/>
        </w:rPr>
        <w:t xml:space="preserve">Explain that Christians in the New Testament celebrated the Lord </w:t>
      </w:r>
      <w:r w:rsidR="007F7D0E" w:rsidRPr="00272C17">
        <w:rPr>
          <w:sz w:val="22"/>
          <w:szCs w:val="22"/>
        </w:rPr>
        <w:t>S</w:t>
      </w:r>
      <w:r w:rsidRPr="00272C17">
        <w:rPr>
          <w:sz w:val="22"/>
          <w:szCs w:val="22"/>
        </w:rPr>
        <w:t>upper in homes</w:t>
      </w:r>
      <w:r w:rsidR="007F7D0E" w:rsidRPr="00272C17">
        <w:rPr>
          <w:sz w:val="22"/>
          <w:szCs w:val="22"/>
        </w:rPr>
        <w:t>, in small groups</w:t>
      </w:r>
    </w:p>
    <w:p w:rsidR="00DC2850" w:rsidRPr="00272C17" w:rsidRDefault="00552B04" w:rsidP="00C87725">
      <w:pPr>
        <w:pStyle w:val="0bullet"/>
        <w:rPr>
          <w:sz w:val="22"/>
          <w:szCs w:val="22"/>
        </w:rPr>
      </w:pPr>
      <w:r w:rsidRPr="00272C17">
        <w:rPr>
          <w:sz w:val="22"/>
          <w:szCs w:val="22"/>
        </w:rPr>
        <w:t>R</w:t>
      </w:r>
      <w:r w:rsidR="00DC2850" w:rsidRPr="00272C17">
        <w:rPr>
          <w:sz w:val="22"/>
          <w:szCs w:val="22"/>
        </w:rPr>
        <w:t>elate the account of Jesus’</w:t>
      </w:r>
      <w:r w:rsidR="007C073E" w:rsidRPr="00272C17">
        <w:rPr>
          <w:sz w:val="22"/>
          <w:szCs w:val="22"/>
        </w:rPr>
        <w:t xml:space="preserve"> inaugurating the ordinance of the Lord’s </w:t>
      </w:r>
      <w:r w:rsidRPr="00272C17">
        <w:rPr>
          <w:sz w:val="22"/>
          <w:szCs w:val="22"/>
        </w:rPr>
        <w:t>S</w:t>
      </w:r>
      <w:r w:rsidR="007C073E" w:rsidRPr="00272C17">
        <w:rPr>
          <w:sz w:val="22"/>
          <w:szCs w:val="22"/>
        </w:rPr>
        <w:t>upper</w:t>
      </w:r>
      <w:r w:rsidRPr="00272C17">
        <w:rPr>
          <w:sz w:val="22"/>
          <w:szCs w:val="22"/>
        </w:rPr>
        <w:t>, and ask the same questions as above</w:t>
      </w:r>
      <w:r w:rsidR="007C073E" w:rsidRPr="00272C17">
        <w:rPr>
          <w:sz w:val="22"/>
          <w:szCs w:val="22"/>
        </w:rPr>
        <w:t>.</w:t>
      </w:r>
      <w:r w:rsidRPr="00272C17">
        <w:rPr>
          <w:sz w:val="22"/>
          <w:szCs w:val="22"/>
        </w:rPr>
        <w:t xml:space="preserve"> Let believers discuss the answers.</w:t>
      </w:r>
    </w:p>
    <w:p w:rsidR="005E519F" w:rsidRPr="00272C17" w:rsidRDefault="005E519F" w:rsidP="00C87725">
      <w:pPr>
        <w:pStyle w:val="0bullet"/>
        <w:rPr>
          <w:sz w:val="22"/>
          <w:szCs w:val="22"/>
        </w:rPr>
      </w:pPr>
      <w:r w:rsidRPr="00272C17">
        <w:rPr>
          <w:sz w:val="22"/>
          <w:szCs w:val="22"/>
        </w:rPr>
        <w:t>Ask the children to present what they have prepared.</w:t>
      </w:r>
    </w:p>
    <w:p w:rsidR="008C3EE8" w:rsidRPr="00272C17" w:rsidRDefault="00393173" w:rsidP="00C87725">
      <w:pPr>
        <w:pStyle w:val="0bullet"/>
        <w:rPr>
          <w:sz w:val="22"/>
          <w:szCs w:val="22"/>
        </w:rPr>
      </w:pPr>
      <w:r w:rsidRPr="00272C17">
        <w:rPr>
          <w:sz w:val="22"/>
          <w:szCs w:val="22"/>
        </w:rPr>
        <w:t>Memorize Acts 2:42</w:t>
      </w:r>
      <w:r w:rsidR="00CF71A9" w:rsidRPr="00272C17">
        <w:rPr>
          <w:sz w:val="22"/>
          <w:szCs w:val="22"/>
        </w:rPr>
        <w:t xml:space="preserve"> </w:t>
      </w:r>
      <w:r w:rsidR="0085345A" w:rsidRPr="00272C17">
        <w:rPr>
          <w:sz w:val="22"/>
          <w:szCs w:val="22"/>
        </w:rPr>
        <w:t>(which</w:t>
      </w:r>
      <w:r w:rsidR="00B70973" w:rsidRPr="00272C17">
        <w:rPr>
          <w:sz w:val="22"/>
          <w:szCs w:val="22"/>
        </w:rPr>
        <w:t xml:space="preserve"> describes activities of the first church in Jerusalem</w:t>
      </w:r>
      <w:r w:rsidR="00CF71A9" w:rsidRPr="00272C17">
        <w:rPr>
          <w:sz w:val="22"/>
          <w:szCs w:val="22"/>
        </w:rPr>
        <w:t>)</w:t>
      </w:r>
      <w:r w:rsidR="00B70973" w:rsidRPr="00272C17">
        <w:rPr>
          <w:sz w:val="22"/>
          <w:szCs w:val="22"/>
        </w:rPr>
        <w:t>:</w:t>
      </w:r>
      <w:r w:rsidR="00B70973" w:rsidRPr="00272C17">
        <w:rPr>
          <w:sz w:val="22"/>
          <w:szCs w:val="22"/>
        </w:rPr>
        <w:br/>
      </w:r>
      <w:r w:rsidRPr="00272C17">
        <w:rPr>
          <w:sz w:val="22"/>
          <w:szCs w:val="22"/>
        </w:rPr>
        <w:t>“</w:t>
      </w:r>
      <w:r w:rsidR="008C3EE8" w:rsidRPr="00272C17">
        <w:rPr>
          <w:sz w:val="22"/>
          <w:szCs w:val="22"/>
        </w:rPr>
        <w:t>They were continually devoting themselves to the apostles' teaching and to fellowship, to the breaking of bread and to prayer.”</w:t>
      </w:r>
    </w:p>
    <w:p w:rsidR="005E519F" w:rsidRPr="00272C17" w:rsidRDefault="005E519F" w:rsidP="00272C17">
      <w:pPr>
        <w:pStyle w:val="0Ctrbold"/>
        <w:spacing w:after="240"/>
        <w:contextualSpacing w:val="0"/>
        <w:rPr>
          <w:rFonts w:asciiTheme="minorHAnsi" w:hAnsiTheme="minorHAnsi" w:cstheme="minorHAnsi"/>
          <w:sz w:val="22"/>
          <w:szCs w:val="22"/>
          <w:u w:val="single"/>
        </w:rPr>
      </w:pPr>
      <w:r w:rsidRPr="00272C17">
        <w:rPr>
          <w:rFonts w:asciiTheme="minorHAnsi" w:hAnsiTheme="minorHAnsi" w:cstheme="minorHAnsi"/>
          <w:sz w:val="22"/>
          <w:szCs w:val="22"/>
          <w:u w:val="single"/>
        </w:rPr>
        <w:t>Advanced Study</w:t>
      </w:r>
    </w:p>
    <w:p w:rsidR="005E519F" w:rsidRPr="00272C17" w:rsidRDefault="00513AF1" w:rsidP="00F70B28">
      <w:pPr>
        <w:pStyle w:val="0numbered"/>
        <w:ind w:left="360"/>
        <w:rPr>
          <w:rFonts w:asciiTheme="minorHAnsi" w:hAnsiTheme="minorHAnsi" w:cstheme="minorHAnsi"/>
          <w:sz w:val="22"/>
          <w:szCs w:val="22"/>
          <w:lang w:val="en-US"/>
        </w:rPr>
      </w:pPr>
      <w:r w:rsidRPr="00272C17">
        <w:rPr>
          <w:rFonts w:asciiTheme="minorHAnsi" w:hAnsiTheme="minorHAnsi" w:cstheme="minorHAnsi"/>
          <w:sz w:val="22"/>
          <w:szCs w:val="22"/>
          <w:lang w:val="en-US"/>
        </w:rPr>
        <w:t>Additional facts about the Lord’s Supper.</w:t>
      </w:r>
    </w:p>
    <w:p w:rsidR="005E519F" w:rsidRPr="00272C17" w:rsidRDefault="00567CCF" w:rsidP="00147439">
      <w:pPr>
        <w:pStyle w:val="0L6below"/>
        <w:spacing w:after="0"/>
        <w:ind w:firstLine="360"/>
        <w:rPr>
          <w:sz w:val="22"/>
          <w:szCs w:val="22"/>
          <w:lang w:val="en-US"/>
        </w:rPr>
      </w:pPr>
      <w:r w:rsidRPr="00272C17">
        <w:rPr>
          <w:sz w:val="22"/>
          <w:szCs w:val="22"/>
          <w:lang w:val="en-US"/>
        </w:rPr>
        <w:t>Background</w:t>
      </w:r>
      <w:r w:rsidR="00591352" w:rsidRPr="00272C17">
        <w:rPr>
          <w:sz w:val="22"/>
          <w:szCs w:val="22"/>
          <w:lang w:val="en-US"/>
        </w:rPr>
        <w:t xml:space="preserve"> information</w:t>
      </w:r>
      <w:r w:rsidR="00A607BA" w:rsidRPr="00272C17">
        <w:rPr>
          <w:sz w:val="22"/>
          <w:szCs w:val="22"/>
          <w:lang w:val="en-US"/>
        </w:rPr>
        <w:t>:</w:t>
      </w:r>
    </w:p>
    <w:p w:rsidR="0076480A" w:rsidRPr="00272C17" w:rsidRDefault="0076480A" w:rsidP="00C87725">
      <w:pPr>
        <w:pStyle w:val="0bullet"/>
        <w:rPr>
          <w:sz w:val="22"/>
          <w:szCs w:val="22"/>
        </w:rPr>
      </w:pPr>
      <w:r w:rsidRPr="00272C17">
        <w:rPr>
          <w:sz w:val="22"/>
          <w:szCs w:val="22"/>
        </w:rPr>
        <w:t>When</w:t>
      </w:r>
      <w:r w:rsidR="00430606" w:rsidRPr="00272C17">
        <w:rPr>
          <w:sz w:val="22"/>
          <w:szCs w:val="22"/>
        </w:rPr>
        <w:t xml:space="preserve"> Jesus’ </w:t>
      </w:r>
      <w:r w:rsidRPr="00272C17">
        <w:rPr>
          <w:sz w:val="22"/>
          <w:szCs w:val="22"/>
        </w:rPr>
        <w:t>followers</w:t>
      </w:r>
      <w:r w:rsidR="00430606" w:rsidRPr="00272C17">
        <w:rPr>
          <w:sz w:val="22"/>
          <w:szCs w:val="22"/>
        </w:rPr>
        <w:t xml:space="preserve"> gathered in the New Testament, they</w:t>
      </w:r>
      <w:r w:rsidRPr="00272C17">
        <w:rPr>
          <w:sz w:val="22"/>
          <w:szCs w:val="22"/>
        </w:rPr>
        <w:t xml:space="preserve"> often “</w:t>
      </w:r>
      <w:r w:rsidR="00430606" w:rsidRPr="00272C17">
        <w:rPr>
          <w:sz w:val="22"/>
          <w:szCs w:val="22"/>
        </w:rPr>
        <w:t xml:space="preserve">broke </w:t>
      </w:r>
      <w:r w:rsidRPr="00272C17">
        <w:rPr>
          <w:sz w:val="22"/>
          <w:szCs w:val="22"/>
        </w:rPr>
        <w:t xml:space="preserve">bread” together. That is, they would celebrate the </w:t>
      </w:r>
      <w:r w:rsidR="00871D79" w:rsidRPr="00272C17">
        <w:rPr>
          <w:sz w:val="22"/>
          <w:szCs w:val="22"/>
        </w:rPr>
        <w:t xml:space="preserve">Lord’s Supper </w:t>
      </w:r>
      <w:r w:rsidRPr="00272C17">
        <w:rPr>
          <w:sz w:val="22"/>
          <w:szCs w:val="22"/>
        </w:rPr>
        <w:t>which is also called</w:t>
      </w:r>
      <w:r w:rsidR="00871D79" w:rsidRPr="00272C17">
        <w:rPr>
          <w:sz w:val="22"/>
          <w:szCs w:val="22"/>
        </w:rPr>
        <w:t xml:space="preserve"> </w:t>
      </w:r>
      <w:r w:rsidR="00147439" w:rsidRPr="00272C17">
        <w:rPr>
          <w:sz w:val="22"/>
          <w:szCs w:val="22"/>
        </w:rPr>
        <w:t xml:space="preserve">the </w:t>
      </w:r>
      <w:r w:rsidR="00871D79" w:rsidRPr="00272C17">
        <w:rPr>
          <w:sz w:val="22"/>
          <w:szCs w:val="22"/>
        </w:rPr>
        <w:t>“Lord’s Table</w:t>
      </w:r>
      <w:r w:rsidR="00147439" w:rsidRPr="00272C17">
        <w:rPr>
          <w:sz w:val="22"/>
          <w:szCs w:val="22"/>
        </w:rPr>
        <w:t>,</w:t>
      </w:r>
      <w:r w:rsidR="00871D79" w:rsidRPr="00272C17">
        <w:rPr>
          <w:sz w:val="22"/>
          <w:szCs w:val="22"/>
        </w:rPr>
        <w:t xml:space="preserve">” </w:t>
      </w:r>
      <w:r w:rsidR="00A607BA" w:rsidRPr="00272C17">
        <w:rPr>
          <w:sz w:val="22"/>
          <w:szCs w:val="22"/>
        </w:rPr>
        <w:t>“Communion”</w:t>
      </w:r>
      <w:r w:rsidRPr="00272C17">
        <w:rPr>
          <w:sz w:val="22"/>
          <w:szCs w:val="22"/>
        </w:rPr>
        <w:t xml:space="preserve"> and the “Eucharist.”</w:t>
      </w:r>
    </w:p>
    <w:p w:rsidR="0076480A" w:rsidRDefault="0076480A" w:rsidP="00C87725">
      <w:pPr>
        <w:pStyle w:val="0bullet"/>
        <w:rPr>
          <w:sz w:val="22"/>
          <w:szCs w:val="22"/>
        </w:rPr>
      </w:pPr>
      <w:r w:rsidRPr="00272C17">
        <w:rPr>
          <w:sz w:val="22"/>
          <w:szCs w:val="22"/>
        </w:rPr>
        <w:t xml:space="preserve">For almost 2000 years, the Lord’s Table has been at the center of Christian worship, both in big buildings and in humble home meetings. Your home group can break bread together, too. </w:t>
      </w:r>
    </w:p>
    <w:p w:rsidR="00F526D6" w:rsidRPr="00F526D6" w:rsidRDefault="00FA0C29" w:rsidP="00F526D6">
      <w:pPr>
        <w:pStyle w:val="0bullet"/>
        <w:numPr>
          <w:ilvl w:val="0"/>
          <w:numId w:val="0"/>
        </w:numPr>
        <w:spacing w:before="0" w:after="0"/>
        <w:jc w:val="center"/>
        <w:rPr>
          <w:i/>
          <w:iCs/>
          <w:sz w:val="22"/>
          <w:szCs w:val="22"/>
        </w:rPr>
      </w:pPr>
      <w:r>
        <w:rPr>
          <w:noProof/>
          <w:lang w:val="en-CA" w:eastAsia="en-CA"/>
        </w:rPr>
        <w:drawing>
          <wp:inline distT="0" distB="0" distL="0" distR="0">
            <wp:extent cx="3933588" cy="2579299"/>
            <wp:effectExtent l="0" t="0" r="0" b="0"/>
            <wp:docPr id="11" name="Picture 11" descr="Image result for early church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rly church lords sup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948" cy="2605108"/>
                    </a:xfrm>
                    <a:prstGeom prst="rect">
                      <a:avLst/>
                    </a:prstGeom>
                    <a:noFill/>
                    <a:ln>
                      <a:noFill/>
                    </a:ln>
                  </pic:spPr>
                </pic:pic>
              </a:graphicData>
            </a:graphic>
          </wp:inline>
        </w:drawing>
      </w:r>
      <w:r w:rsidR="00F526D6" w:rsidRPr="00F526D6">
        <w:rPr>
          <w:i/>
          <w:iCs/>
          <w:sz w:val="22"/>
          <w:szCs w:val="22"/>
        </w:rPr>
        <w:br/>
        <w:t>For almost 2000 years, the Lord’s Table has been at the center of Christian worship</w:t>
      </w:r>
      <w:r w:rsidR="00F526D6">
        <w:rPr>
          <w:i/>
          <w:iCs/>
          <w:sz w:val="22"/>
          <w:szCs w:val="22"/>
        </w:rPr>
        <w:t>.</w:t>
      </w:r>
      <w:r w:rsidR="00F526D6">
        <w:rPr>
          <w:i/>
          <w:iCs/>
          <w:sz w:val="22"/>
          <w:szCs w:val="22"/>
        </w:rPr>
        <w:br/>
      </w:r>
    </w:p>
    <w:p w:rsidR="0076480A" w:rsidRPr="00272C17" w:rsidRDefault="0076480A" w:rsidP="00C87725">
      <w:pPr>
        <w:pStyle w:val="0bullet"/>
        <w:rPr>
          <w:sz w:val="22"/>
          <w:szCs w:val="22"/>
        </w:rPr>
      </w:pPr>
      <w:r w:rsidRPr="00272C17">
        <w:rPr>
          <w:sz w:val="22"/>
          <w:szCs w:val="22"/>
        </w:rPr>
        <w:lastRenderedPageBreak/>
        <w:t xml:space="preserve">When we break bread together, with faith in Jesus, several things </w:t>
      </w:r>
      <w:r w:rsidR="00E07705" w:rsidRPr="00272C17">
        <w:rPr>
          <w:sz w:val="22"/>
          <w:szCs w:val="22"/>
        </w:rPr>
        <w:t>happen:</w:t>
      </w:r>
    </w:p>
    <w:p w:rsidR="0076480A" w:rsidRPr="00272C17" w:rsidRDefault="0076480A" w:rsidP="0059509A">
      <w:pPr>
        <w:pStyle w:val="FootnoteText"/>
        <w:numPr>
          <w:ilvl w:val="0"/>
          <w:numId w:val="1"/>
        </w:numPr>
        <w:tabs>
          <w:tab w:val="clear" w:pos="360"/>
          <w:tab w:val="num" w:pos="1440"/>
        </w:tabs>
        <w:ind w:left="1440"/>
        <w:rPr>
          <w:rFonts w:asciiTheme="minorHAnsi" w:hAnsiTheme="minorHAnsi" w:cstheme="minorHAnsi"/>
          <w:sz w:val="22"/>
          <w:szCs w:val="22"/>
        </w:rPr>
      </w:pPr>
      <w:r w:rsidRPr="00272C17">
        <w:rPr>
          <w:rFonts w:asciiTheme="minorHAnsi" w:hAnsiTheme="minorHAnsi" w:cstheme="minorHAnsi"/>
          <w:sz w:val="22"/>
          <w:szCs w:val="22"/>
        </w:rPr>
        <w:t>We obey a command of Jesus. Matthew 26:26-27.</w:t>
      </w:r>
    </w:p>
    <w:p w:rsidR="0076480A" w:rsidRPr="00272C17" w:rsidRDefault="0076480A" w:rsidP="0059509A">
      <w:pPr>
        <w:pStyle w:val="FootnoteText"/>
        <w:numPr>
          <w:ilvl w:val="0"/>
          <w:numId w:val="1"/>
        </w:numPr>
        <w:tabs>
          <w:tab w:val="clear" w:pos="360"/>
          <w:tab w:val="num" w:pos="1080"/>
        </w:tabs>
        <w:ind w:left="1440"/>
        <w:rPr>
          <w:rFonts w:asciiTheme="minorHAnsi" w:hAnsiTheme="minorHAnsi" w:cstheme="minorHAnsi"/>
          <w:sz w:val="22"/>
          <w:szCs w:val="22"/>
        </w:rPr>
      </w:pPr>
      <w:r w:rsidRPr="00272C17">
        <w:rPr>
          <w:rFonts w:asciiTheme="minorHAnsi" w:hAnsiTheme="minorHAnsi" w:cstheme="minorHAnsi"/>
          <w:sz w:val="22"/>
          <w:szCs w:val="22"/>
        </w:rPr>
        <w:t xml:space="preserve">We experience new joy. Acts </w:t>
      </w:r>
      <w:smartTag w:uri="urn:schemas-microsoft-com:office:smarttags" w:element="time">
        <w:smartTagPr>
          <w:attr w:name="Minute" w:val="46"/>
          <w:attr w:name="Hour" w:val="14"/>
        </w:smartTagPr>
        <w:r w:rsidRPr="00272C17">
          <w:rPr>
            <w:rFonts w:asciiTheme="minorHAnsi" w:hAnsiTheme="minorHAnsi" w:cstheme="minorHAnsi"/>
            <w:sz w:val="22"/>
            <w:szCs w:val="22"/>
          </w:rPr>
          <w:t>2:46</w:t>
        </w:r>
      </w:smartTag>
      <w:r w:rsidRPr="00272C17">
        <w:rPr>
          <w:rFonts w:asciiTheme="minorHAnsi" w:hAnsiTheme="minorHAnsi" w:cstheme="minorHAnsi"/>
          <w:sz w:val="22"/>
          <w:szCs w:val="22"/>
        </w:rPr>
        <w:t>.</w:t>
      </w:r>
    </w:p>
    <w:p w:rsidR="0076480A" w:rsidRPr="00272C17" w:rsidRDefault="0076480A" w:rsidP="0059509A">
      <w:pPr>
        <w:pStyle w:val="FootnoteText"/>
        <w:numPr>
          <w:ilvl w:val="0"/>
          <w:numId w:val="1"/>
        </w:numPr>
        <w:tabs>
          <w:tab w:val="clear" w:pos="360"/>
          <w:tab w:val="num" w:pos="1080"/>
        </w:tabs>
        <w:ind w:left="1440"/>
        <w:rPr>
          <w:rFonts w:asciiTheme="minorHAnsi" w:hAnsiTheme="minorHAnsi" w:cstheme="minorHAnsi"/>
          <w:sz w:val="22"/>
          <w:szCs w:val="22"/>
        </w:rPr>
      </w:pPr>
      <w:r w:rsidRPr="00272C17">
        <w:rPr>
          <w:rFonts w:asciiTheme="minorHAnsi" w:hAnsiTheme="minorHAnsi" w:cstheme="minorHAnsi"/>
          <w:sz w:val="22"/>
          <w:szCs w:val="22"/>
        </w:rPr>
        <w:t>We come together. Acts 20:7.</w:t>
      </w:r>
    </w:p>
    <w:p w:rsidR="0076480A" w:rsidRPr="00272C17" w:rsidRDefault="0076480A" w:rsidP="0059509A">
      <w:pPr>
        <w:pStyle w:val="FootnoteText"/>
        <w:numPr>
          <w:ilvl w:val="0"/>
          <w:numId w:val="1"/>
        </w:numPr>
        <w:tabs>
          <w:tab w:val="clear" w:pos="360"/>
          <w:tab w:val="num" w:pos="1080"/>
        </w:tabs>
        <w:ind w:left="1440"/>
        <w:rPr>
          <w:rFonts w:asciiTheme="minorHAnsi" w:hAnsiTheme="minorHAnsi" w:cstheme="minorHAnsi"/>
          <w:sz w:val="22"/>
          <w:szCs w:val="22"/>
        </w:rPr>
      </w:pPr>
      <w:r w:rsidRPr="00272C17">
        <w:rPr>
          <w:rFonts w:asciiTheme="minorHAnsi" w:hAnsiTheme="minorHAnsi" w:cstheme="minorHAnsi"/>
          <w:sz w:val="22"/>
          <w:szCs w:val="22"/>
        </w:rPr>
        <w:t>We participate in the blood and body of Jesus. 1 Corinthians 10:15-17.</w:t>
      </w:r>
    </w:p>
    <w:p w:rsidR="0076480A" w:rsidRPr="00272C17" w:rsidRDefault="0076480A" w:rsidP="0059509A">
      <w:pPr>
        <w:pStyle w:val="FootnoteText"/>
        <w:numPr>
          <w:ilvl w:val="0"/>
          <w:numId w:val="1"/>
        </w:numPr>
        <w:tabs>
          <w:tab w:val="clear" w:pos="360"/>
          <w:tab w:val="num" w:pos="1080"/>
        </w:tabs>
        <w:ind w:left="1440"/>
        <w:rPr>
          <w:rFonts w:asciiTheme="minorHAnsi" w:hAnsiTheme="minorHAnsi" w:cstheme="minorHAnsi"/>
          <w:sz w:val="22"/>
          <w:szCs w:val="22"/>
        </w:rPr>
      </w:pPr>
      <w:r w:rsidRPr="00272C17">
        <w:rPr>
          <w:rFonts w:asciiTheme="minorHAnsi" w:hAnsiTheme="minorHAnsi" w:cstheme="minorHAnsi"/>
          <w:sz w:val="22"/>
          <w:szCs w:val="22"/>
        </w:rPr>
        <w:t xml:space="preserve">We remember Jesus, his body given for us, his blood, and the new covenant. </w:t>
      </w:r>
      <w:r w:rsidRPr="00272C17">
        <w:rPr>
          <w:rFonts w:asciiTheme="minorHAnsi" w:hAnsiTheme="minorHAnsi" w:cstheme="minorHAnsi"/>
          <w:sz w:val="22"/>
          <w:szCs w:val="22"/>
        </w:rPr>
        <w:br/>
        <w:t>1 Cor. 11:23-25.</w:t>
      </w:r>
    </w:p>
    <w:p w:rsidR="0076480A" w:rsidRPr="00272C17" w:rsidRDefault="0076480A" w:rsidP="0059509A">
      <w:pPr>
        <w:pStyle w:val="FootnoteText"/>
        <w:numPr>
          <w:ilvl w:val="0"/>
          <w:numId w:val="1"/>
        </w:numPr>
        <w:tabs>
          <w:tab w:val="clear" w:pos="360"/>
          <w:tab w:val="num" w:pos="1080"/>
        </w:tabs>
        <w:ind w:left="1440"/>
        <w:rPr>
          <w:rFonts w:asciiTheme="minorHAnsi" w:hAnsiTheme="minorHAnsi" w:cstheme="minorHAnsi"/>
          <w:sz w:val="22"/>
          <w:szCs w:val="22"/>
        </w:rPr>
      </w:pPr>
      <w:r w:rsidRPr="00272C17">
        <w:rPr>
          <w:rFonts w:asciiTheme="minorHAnsi" w:hAnsiTheme="minorHAnsi" w:cstheme="minorHAnsi"/>
          <w:sz w:val="22"/>
          <w:szCs w:val="22"/>
        </w:rPr>
        <w:t>We proclaim the Lord’s death.  1 Cor. 11:26.</w:t>
      </w:r>
    </w:p>
    <w:p w:rsidR="0076480A" w:rsidRPr="00272C17" w:rsidRDefault="0076480A" w:rsidP="0059509A">
      <w:pPr>
        <w:pStyle w:val="FootnoteText"/>
        <w:numPr>
          <w:ilvl w:val="0"/>
          <w:numId w:val="1"/>
        </w:numPr>
        <w:tabs>
          <w:tab w:val="clear" w:pos="360"/>
          <w:tab w:val="num" w:pos="1080"/>
        </w:tabs>
        <w:spacing w:after="240"/>
        <w:ind w:left="1440"/>
        <w:rPr>
          <w:rFonts w:asciiTheme="minorHAnsi" w:hAnsiTheme="minorHAnsi" w:cstheme="minorHAnsi"/>
          <w:sz w:val="22"/>
          <w:szCs w:val="22"/>
        </w:rPr>
      </w:pPr>
      <w:r w:rsidRPr="00272C17">
        <w:rPr>
          <w:rFonts w:asciiTheme="minorHAnsi" w:hAnsiTheme="minorHAnsi" w:cstheme="minorHAnsi"/>
          <w:sz w:val="22"/>
          <w:szCs w:val="22"/>
        </w:rPr>
        <w:t>We examine ourselves. 1 Cor. 11:28.</w:t>
      </w:r>
    </w:p>
    <w:p w:rsidR="00BE543B" w:rsidRPr="00272C17" w:rsidRDefault="0063630D" w:rsidP="00E73A57">
      <w:pPr>
        <w:pStyle w:val="0numbered"/>
        <w:keepNext/>
        <w:rPr>
          <w:rFonts w:asciiTheme="minorHAnsi" w:hAnsiTheme="minorHAnsi" w:cstheme="minorHAnsi"/>
          <w:sz w:val="22"/>
          <w:szCs w:val="22"/>
          <w:lang w:val="en-US"/>
        </w:rPr>
      </w:pPr>
      <w:r w:rsidRPr="00272C17">
        <w:rPr>
          <w:rFonts w:asciiTheme="minorHAnsi" w:hAnsiTheme="minorHAnsi" w:cstheme="minorHAnsi"/>
          <w:sz w:val="22"/>
          <w:szCs w:val="22"/>
          <w:lang w:val="en-US"/>
        </w:rPr>
        <w:t xml:space="preserve">Preparations before starting </w:t>
      </w:r>
      <w:r w:rsidR="00E73A57" w:rsidRPr="00272C17">
        <w:rPr>
          <w:rFonts w:asciiTheme="minorHAnsi" w:hAnsiTheme="minorHAnsi" w:cstheme="minorHAnsi"/>
          <w:sz w:val="22"/>
          <w:szCs w:val="22"/>
          <w:lang w:val="en-US"/>
        </w:rPr>
        <w:t xml:space="preserve">the </w:t>
      </w:r>
      <w:r w:rsidRPr="00272C17">
        <w:rPr>
          <w:rFonts w:asciiTheme="minorHAnsi" w:hAnsiTheme="minorHAnsi" w:cstheme="minorHAnsi"/>
          <w:sz w:val="22"/>
          <w:szCs w:val="22"/>
          <w:lang w:val="en-US"/>
        </w:rPr>
        <w:t>worship</w:t>
      </w:r>
      <w:r w:rsidR="00E73A57" w:rsidRPr="00272C17">
        <w:rPr>
          <w:rFonts w:asciiTheme="minorHAnsi" w:hAnsiTheme="minorHAnsi" w:cstheme="minorHAnsi"/>
          <w:sz w:val="22"/>
          <w:szCs w:val="22"/>
          <w:lang w:val="en-US"/>
        </w:rPr>
        <w:t xml:space="preserve"> time</w:t>
      </w:r>
      <w:r w:rsidR="00D3675A" w:rsidRPr="00272C17">
        <w:rPr>
          <w:rFonts w:asciiTheme="minorHAnsi" w:hAnsiTheme="minorHAnsi" w:cstheme="minorHAnsi"/>
          <w:sz w:val="22"/>
          <w:szCs w:val="22"/>
          <w:lang w:val="en-US"/>
        </w:rPr>
        <w:t>.</w:t>
      </w:r>
    </w:p>
    <w:p w:rsidR="0076480A" w:rsidRPr="00272C17" w:rsidRDefault="0076480A" w:rsidP="00D3675A">
      <w:pPr>
        <w:pStyle w:val="0bullet"/>
        <w:spacing w:before="0" w:after="120"/>
        <w:rPr>
          <w:sz w:val="22"/>
          <w:szCs w:val="22"/>
        </w:rPr>
      </w:pPr>
      <w:r w:rsidRPr="00272C17">
        <w:rPr>
          <w:sz w:val="22"/>
          <w:szCs w:val="22"/>
        </w:rPr>
        <w:t xml:space="preserve">To celebrate the </w:t>
      </w:r>
      <w:r w:rsidR="00E07705" w:rsidRPr="00272C17">
        <w:rPr>
          <w:sz w:val="22"/>
          <w:szCs w:val="22"/>
        </w:rPr>
        <w:t>Lord’s Table</w:t>
      </w:r>
      <w:r w:rsidRPr="00272C17">
        <w:rPr>
          <w:sz w:val="22"/>
          <w:szCs w:val="22"/>
        </w:rPr>
        <w:t>, you only need some</w:t>
      </w:r>
      <w:r w:rsidR="008A733E" w:rsidRPr="00272C17">
        <w:rPr>
          <w:sz w:val="22"/>
          <w:szCs w:val="22"/>
        </w:rPr>
        <w:t xml:space="preserve"> kind of</w:t>
      </w:r>
      <w:r w:rsidRPr="00272C17">
        <w:rPr>
          <w:sz w:val="22"/>
          <w:szCs w:val="22"/>
        </w:rPr>
        <w:t xml:space="preserve"> bread and some</w:t>
      </w:r>
      <w:r w:rsidR="00640A61" w:rsidRPr="00272C17">
        <w:rPr>
          <w:sz w:val="22"/>
          <w:szCs w:val="22"/>
        </w:rPr>
        <w:t xml:space="preserve"> kind of </w:t>
      </w:r>
      <w:r w:rsidRPr="00272C17">
        <w:rPr>
          <w:sz w:val="22"/>
          <w:szCs w:val="22"/>
        </w:rPr>
        <w:t>juice</w:t>
      </w:r>
      <w:r w:rsidR="00F979D8" w:rsidRPr="00272C17">
        <w:rPr>
          <w:sz w:val="22"/>
          <w:szCs w:val="22"/>
        </w:rPr>
        <w:t>. M</w:t>
      </w:r>
      <w:r w:rsidR="00640A61" w:rsidRPr="00272C17">
        <w:rPr>
          <w:sz w:val="22"/>
          <w:szCs w:val="22"/>
        </w:rPr>
        <w:t xml:space="preserve">ost churches prefer grape juice: </w:t>
      </w:r>
      <w:r w:rsidR="008A733E" w:rsidRPr="00272C17">
        <w:rPr>
          <w:sz w:val="22"/>
          <w:szCs w:val="22"/>
        </w:rPr>
        <w:t>some use wine</w:t>
      </w:r>
      <w:r w:rsidR="00640A61" w:rsidRPr="00272C17">
        <w:rPr>
          <w:sz w:val="22"/>
          <w:szCs w:val="22"/>
        </w:rPr>
        <w:t>.</w:t>
      </w:r>
      <w:r w:rsidRPr="00272C17">
        <w:rPr>
          <w:sz w:val="22"/>
          <w:szCs w:val="22"/>
        </w:rPr>
        <w:t xml:space="preserve"> If anybody is an alcoholic or believes that alcohol is bad, then </w:t>
      </w:r>
      <w:r w:rsidR="008A733E" w:rsidRPr="00272C17">
        <w:rPr>
          <w:sz w:val="22"/>
          <w:szCs w:val="22"/>
        </w:rPr>
        <w:t>provide</w:t>
      </w:r>
      <w:r w:rsidR="001016C1" w:rsidRPr="00272C17">
        <w:rPr>
          <w:sz w:val="22"/>
          <w:szCs w:val="22"/>
        </w:rPr>
        <w:t xml:space="preserve"> unfermented </w:t>
      </w:r>
      <w:r w:rsidR="008A733E" w:rsidRPr="00272C17">
        <w:rPr>
          <w:sz w:val="22"/>
          <w:szCs w:val="22"/>
        </w:rPr>
        <w:t>juice</w:t>
      </w:r>
      <w:r w:rsidRPr="00272C17">
        <w:rPr>
          <w:sz w:val="22"/>
          <w:szCs w:val="22"/>
        </w:rPr>
        <w:t>. If you have a dish, put the bread on it. It is best to put the juice in a cup or glass with a wide brim.</w:t>
      </w:r>
      <w:r w:rsidR="003B3B1A" w:rsidRPr="00272C17">
        <w:rPr>
          <w:sz w:val="22"/>
          <w:szCs w:val="22"/>
        </w:rPr>
        <w:t xml:space="preserve"> To avoid spreading germs, participants can simply dip the bread into the cup.</w:t>
      </w:r>
      <w:r w:rsidR="00F526D6">
        <w:rPr>
          <w:sz w:val="22"/>
          <w:szCs w:val="22"/>
        </w:rPr>
        <w:br/>
      </w:r>
    </w:p>
    <w:p w:rsidR="0076480A" w:rsidRPr="00272C17" w:rsidRDefault="0076480A" w:rsidP="00F70B28">
      <w:pPr>
        <w:pStyle w:val="FootnoteText"/>
        <w:jc w:val="center"/>
        <w:rPr>
          <w:rFonts w:asciiTheme="minorHAnsi" w:hAnsiTheme="minorHAnsi" w:cstheme="minorHAnsi"/>
          <w:sz w:val="22"/>
          <w:szCs w:val="22"/>
        </w:rPr>
      </w:pPr>
      <w:r w:rsidRPr="00272C17">
        <w:rPr>
          <w:rFonts w:asciiTheme="minorHAnsi" w:hAnsiTheme="minorHAnsi" w:cstheme="minorHAnsi"/>
          <w:noProof/>
          <w:sz w:val="22"/>
          <w:szCs w:val="22"/>
          <w:lang w:val="en-CA" w:eastAsia="en-CA"/>
        </w:rPr>
        <w:drawing>
          <wp:inline distT="0" distB="0" distL="0" distR="0" wp14:anchorId="09246B99" wp14:editId="554085E7">
            <wp:extent cx="1506382" cy="651190"/>
            <wp:effectExtent l="0" t="0" r="0" b="0"/>
            <wp:docPr id="2" name="Picture 2" descr="Bread&amp;cup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d&amp;cup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588" cy="651279"/>
                    </a:xfrm>
                    <a:prstGeom prst="rect">
                      <a:avLst/>
                    </a:prstGeom>
                    <a:noFill/>
                    <a:ln>
                      <a:noFill/>
                    </a:ln>
                  </pic:spPr>
                </pic:pic>
              </a:graphicData>
            </a:graphic>
          </wp:inline>
        </w:drawing>
      </w:r>
      <w:r w:rsidR="00F526D6">
        <w:rPr>
          <w:rFonts w:asciiTheme="minorHAnsi" w:hAnsiTheme="minorHAnsi" w:cstheme="minorHAnsi"/>
          <w:sz w:val="22"/>
          <w:szCs w:val="22"/>
        </w:rPr>
        <w:br/>
      </w:r>
    </w:p>
    <w:p w:rsidR="0076480A" w:rsidRPr="00272C17" w:rsidRDefault="00BD0591" w:rsidP="00E73A57">
      <w:pPr>
        <w:pStyle w:val="0bullet"/>
        <w:keepLines w:val="0"/>
        <w:spacing w:after="180"/>
        <w:rPr>
          <w:sz w:val="22"/>
          <w:szCs w:val="22"/>
        </w:rPr>
      </w:pPr>
      <w:r w:rsidRPr="00272C17">
        <w:rPr>
          <w:sz w:val="22"/>
          <w:szCs w:val="22"/>
        </w:rPr>
        <w:t>In a small group, y</w:t>
      </w:r>
      <w:r w:rsidR="00BD35F8" w:rsidRPr="00272C17">
        <w:rPr>
          <w:sz w:val="22"/>
          <w:szCs w:val="22"/>
        </w:rPr>
        <w:t xml:space="preserve">ou can set </w:t>
      </w:r>
      <w:r w:rsidR="0076480A" w:rsidRPr="00272C17">
        <w:rPr>
          <w:sz w:val="22"/>
          <w:szCs w:val="22"/>
        </w:rPr>
        <w:t>the bread and cup on a small table with room for people to stand around it.</w:t>
      </w:r>
      <w:r w:rsidRPr="00272C17">
        <w:rPr>
          <w:sz w:val="22"/>
          <w:szCs w:val="22"/>
        </w:rPr>
        <w:t xml:space="preserve"> </w:t>
      </w:r>
      <w:r w:rsidR="0076480A" w:rsidRPr="00272C17">
        <w:rPr>
          <w:sz w:val="22"/>
          <w:szCs w:val="22"/>
        </w:rPr>
        <w:t xml:space="preserve">Invite the people to come stand around the table with you. If some non-followers are there, then first tell them </w:t>
      </w:r>
      <w:r w:rsidR="000B6179" w:rsidRPr="00272C17">
        <w:rPr>
          <w:sz w:val="22"/>
          <w:szCs w:val="22"/>
        </w:rPr>
        <w:t xml:space="preserve">politely </w:t>
      </w:r>
      <w:r w:rsidR="0076480A" w:rsidRPr="00272C17">
        <w:rPr>
          <w:sz w:val="22"/>
          <w:szCs w:val="22"/>
        </w:rPr>
        <w:t>that you are glad they came, and that the bread and cup are for those who have been baptized and want to obey Jesus.</w:t>
      </w:r>
    </w:p>
    <w:p w:rsidR="0076480A" w:rsidRPr="00272C17" w:rsidRDefault="007B0C3B" w:rsidP="00E73A57">
      <w:pPr>
        <w:pStyle w:val="0Ctrbold"/>
        <w:keepNext w:val="0"/>
        <w:keepLines w:val="0"/>
        <w:spacing w:after="24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1682115" cy="1069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1069975"/>
                    </a:xfrm>
                    <a:prstGeom prst="rect">
                      <a:avLst/>
                    </a:prstGeom>
                    <a:noFill/>
                    <a:ln>
                      <a:noFill/>
                    </a:ln>
                  </pic:spPr>
                </pic:pic>
              </a:graphicData>
            </a:graphic>
          </wp:inline>
        </w:drawing>
      </w:r>
    </w:p>
    <w:p w:rsidR="00AD67A6" w:rsidRPr="00272C17" w:rsidRDefault="00D44C8A" w:rsidP="003B3B1A">
      <w:pPr>
        <w:pStyle w:val="0numbered"/>
        <w:keepLines w:val="0"/>
        <w:rPr>
          <w:rFonts w:asciiTheme="minorHAnsi" w:hAnsiTheme="minorHAnsi" w:cstheme="minorHAnsi"/>
          <w:sz w:val="22"/>
          <w:szCs w:val="22"/>
          <w:lang w:val="en-US"/>
        </w:rPr>
      </w:pPr>
      <w:r w:rsidRPr="00272C17">
        <w:rPr>
          <w:rFonts w:asciiTheme="minorHAnsi" w:hAnsiTheme="minorHAnsi" w:cstheme="minorHAnsi"/>
          <w:sz w:val="22"/>
          <w:szCs w:val="22"/>
          <w:lang w:val="en-US"/>
        </w:rPr>
        <w:t xml:space="preserve">Before </w:t>
      </w:r>
      <w:r w:rsidR="00E94836" w:rsidRPr="00272C17">
        <w:rPr>
          <w:rFonts w:asciiTheme="minorHAnsi" w:hAnsiTheme="minorHAnsi" w:cstheme="minorHAnsi"/>
          <w:sz w:val="22"/>
          <w:szCs w:val="22"/>
          <w:lang w:val="en-US"/>
        </w:rPr>
        <w:t>distributing the bread and cup</w:t>
      </w:r>
      <w:r w:rsidR="00AD67A6" w:rsidRPr="00272C17">
        <w:rPr>
          <w:rFonts w:asciiTheme="minorHAnsi" w:hAnsiTheme="minorHAnsi" w:cstheme="minorHAnsi"/>
          <w:sz w:val="22"/>
          <w:szCs w:val="22"/>
          <w:lang w:val="en-US"/>
        </w:rPr>
        <w:t>…</w:t>
      </w:r>
    </w:p>
    <w:p w:rsidR="0076480A" w:rsidRPr="00272C17" w:rsidRDefault="00AD67A6" w:rsidP="00E73A57">
      <w:pPr>
        <w:pStyle w:val="0bullet"/>
        <w:keepLines w:val="0"/>
        <w:spacing w:before="0"/>
        <w:rPr>
          <w:sz w:val="22"/>
          <w:szCs w:val="22"/>
        </w:rPr>
      </w:pPr>
      <w:r w:rsidRPr="00272C17">
        <w:rPr>
          <w:sz w:val="22"/>
          <w:szCs w:val="22"/>
        </w:rPr>
        <w:t>E</w:t>
      </w:r>
      <w:r w:rsidR="00D44C8A" w:rsidRPr="00272C17">
        <w:rPr>
          <w:sz w:val="22"/>
          <w:szCs w:val="22"/>
        </w:rPr>
        <w:t xml:space="preserve">xplain </w:t>
      </w:r>
      <w:r w:rsidR="0076480A" w:rsidRPr="00272C17">
        <w:rPr>
          <w:sz w:val="22"/>
          <w:szCs w:val="22"/>
        </w:rPr>
        <w:t>to the</w:t>
      </w:r>
      <w:r w:rsidR="001B5954" w:rsidRPr="00272C17">
        <w:rPr>
          <w:sz w:val="22"/>
          <w:szCs w:val="22"/>
        </w:rPr>
        <w:t xml:space="preserve"> small group </w:t>
      </w:r>
      <w:r w:rsidR="0076480A" w:rsidRPr="00272C17">
        <w:rPr>
          <w:sz w:val="22"/>
          <w:szCs w:val="22"/>
        </w:rPr>
        <w:t>what they are about to do</w:t>
      </w:r>
      <w:r w:rsidR="007B277D" w:rsidRPr="00272C17">
        <w:rPr>
          <w:sz w:val="22"/>
          <w:szCs w:val="22"/>
        </w:rPr>
        <w:t xml:space="preserve">. </w:t>
      </w:r>
      <w:r w:rsidR="0076480A" w:rsidRPr="00272C17">
        <w:rPr>
          <w:sz w:val="22"/>
          <w:szCs w:val="22"/>
        </w:rPr>
        <w:t>Read aloud</w:t>
      </w:r>
      <w:r w:rsidR="006F3255" w:rsidRPr="00272C17">
        <w:rPr>
          <w:sz w:val="22"/>
          <w:szCs w:val="22"/>
        </w:rPr>
        <w:t xml:space="preserve"> one more verses </w:t>
      </w:r>
      <w:r w:rsidR="0076480A" w:rsidRPr="00272C17">
        <w:rPr>
          <w:sz w:val="22"/>
          <w:szCs w:val="22"/>
        </w:rPr>
        <w:t>from the Bible about Jesus’ death</w:t>
      </w:r>
      <w:r w:rsidR="007B277D" w:rsidRPr="00272C17">
        <w:rPr>
          <w:sz w:val="22"/>
          <w:szCs w:val="22"/>
        </w:rPr>
        <w:t xml:space="preserve">, </w:t>
      </w:r>
      <w:r w:rsidR="009D741F" w:rsidRPr="00272C17">
        <w:rPr>
          <w:sz w:val="22"/>
          <w:szCs w:val="22"/>
        </w:rPr>
        <w:t>or</w:t>
      </w:r>
      <w:r w:rsidR="007B277D" w:rsidRPr="00272C17">
        <w:rPr>
          <w:sz w:val="22"/>
          <w:szCs w:val="22"/>
        </w:rPr>
        <w:t xml:space="preserve"> </w:t>
      </w:r>
      <w:r w:rsidR="0076480A" w:rsidRPr="00272C17">
        <w:rPr>
          <w:sz w:val="22"/>
          <w:szCs w:val="22"/>
        </w:rPr>
        <w:t>ask the people to</w:t>
      </w:r>
      <w:r w:rsidR="006F3255" w:rsidRPr="00272C17">
        <w:rPr>
          <w:sz w:val="22"/>
          <w:szCs w:val="22"/>
        </w:rPr>
        <w:t xml:space="preserve"> recall </w:t>
      </w:r>
      <w:r w:rsidR="0076480A" w:rsidRPr="00272C17">
        <w:rPr>
          <w:sz w:val="22"/>
          <w:szCs w:val="22"/>
        </w:rPr>
        <w:t xml:space="preserve">some verses about </w:t>
      </w:r>
      <w:r w:rsidR="001A0A86" w:rsidRPr="00272C17">
        <w:rPr>
          <w:sz w:val="22"/>
          <w:szCs w:val="22"/>
        </w:rPr>
        <w:t>it</w:t>
      </w:r>
      <w:r w:rsidR="0076480A" w:rsidRPr="00272C17">
        <w:rPr>
          <w:sz w:val="22"/>
          <w:szCs w:val="22"/>
        </w:rPr>
        <w:t>. You may choose to read one of these passages:</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Isaiah 52:13 - 53:12</w:t>
      </w:r>
      <w:r w:rsidRPr="00272C17">
        <w:rPr>
          <w:rFonts w:asciiTheme="minorHAnsi" w:hAnsiTheme="minorHAnsi" w:cstheme="minorHAnsi"/>
          <w:sz w:val="22"/>
          <w:szCs w:val="22"/>
        </w:rPr>
        <w:tab/>
        <w:t>Acts 4:8-12</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Matthew 26:26-30</w:t>
      </w:r>
      <w:r w:rsidR="00E07705" w:rsidRPr="00272C17">
        <w:rPr>
          <w:rFonts w:asciiTheme="minorHAnsi" w:hAnsiTheme="minorHAnsi" w:cstheme="minorHAnsi"/>
          <w:sz w:val="22"/>
          <w:szCs w:val="22"/>
        </w:rPr>
        <w:tab/>
      </w:r>
      <w:r w:rsidRPr="00272C17">
        <w:rPr>
          <w:rFonts w:asciiTheme="minorHAnsi" w:hAnsiTheme="minorHAnsi" w:cstheme="minorHAnsi"/>
          <w:sz w:val="22"/>
          <w:szCs w:val="22"/>
        </w:rPr>
        <w:t>Romans 5:6-11</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Matthew 20:17-28</w:t>
      </w:r>
      <w:r w:rsidR="00E07705" w:rsidRPr="00272C17">
        <w:rPr>
          <w:rFonts w:asciiTheme="minorHAnsi" w:hAnsiTheme="minorHAnsi" w:cstheme="minorHAnsi"/>
          <w:sz w:val="22"/>
          <w:szCs w:val="22"/>
        </w:rPr>
        <w:tab/>
      </w:r>
      <w:r w:rsidRPr="00272C17">
        <w:rPr>
          <w:rFonts w:asciiTheme="minorHAnsi" w:hAnsiTheme="minorHAnsi" w:cstheme="minorHAnsi"/>
          <w:sz w:val="22"/>
          <w:szCs w:val="22"/>
        </w:rPr>
        <w:t>1</w:t>
      </w:r>
      <w:r w:rsidR="00756F4B" w:rsidRPr="00272C17">
        <w:rPr>
          <w:rFonts w:asciiTheme="minorHAnsi" w:hAnsiTheme="minorHAnsi" w:cstheme="minorHAnsi"/>
          <w:sz w:val="22"/>
          <w:szCs w:val="22"/>
        </w:rPr>
        <w:t xml:space="preserve"> Corinthians </w:t>
      </w:r>
      <w:smartTag w:uri="urn:schemas-microsoft-com:office:smarttags" w:element="time">
        <w:smartTagPr>
          <w:attr w:name="Hour" w:val="13"/>
          <w:attr w:name="Minute" w:val="18"/>
        </w:smartTagPr>
        <w:r w:rsidRPr="00272C17">
          <w:rPr>
            <w:rFonts w:asciiTheme="minorHAnsi" w:hAnsiTheme="minorHAnsi" w:cstheme="minorHAnsi"/>
            <w:sz w:val="22"/>
            <w:szCs w:val="22"/>
          </w:rPr>
          <w:t>1:18</w:t>
        </w:r>
      </w:smartTag>
      <w:r w:rsidRPr="00272C17">
        <w:rPr>
          <w:rFonts w:asciiTheme="minorHAnsi" w:hAnsiTheme="minorHAnsi" w:cstheme="minorHAnsi"/>
          <w:sz w:val="22"/>
          <w:szCs w:val="22"/>
        </w:rPr>
        <w:t>-2:5</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Mark 14:23-26</w:t>
      </w:r>
      <w:r w:rsidRPr="00272C17">
        <w:rPr>
          <w:rFonts w:asciiTheme="minorHAnsi" w:hAnsiTheme="minorHAnsi" w:cstheme="minorHAnsi"/>
          <w:sz w:val="22"/>
          <w:szCs w:val="22"/>
        </w:rPr>
        <w:tab/>
      </w:r>
      <w:r w:rsidRPr="00272C17">
        <w:rPr>
          <w:rFonts w:asciiTheme="minorHAnsi" w:hAnsiTheme="minorHAnsi" w:cstheme="minorHAnsi"/>
          <w:sz w:val="22"/>
          <w:szCs w:val="22"/>
        </w:rPr>
        <w:tab/>
        <w:t>1</w:t>
      </w:r>
      <w:r w:rsidR="00756F4B" w:rsidRPr="00272C17">
        <w:rPr>
          <w:rFonts w:asciiTheme="minorHAnsi" w:hAnsiTheme="minorHAnsi" w:cstheme="minorHAnsi"/>
          <w:sz w:val="22"/>
          <w:szCs w:val="22"/>
        </w:rPr>
        <w:t xml:space="preserve"> Corinthians </w:t>
      </w:r>
      <w:r w:rsidRPr="00272C17">
        <w:rPr>
          <w:rFonts w:asciiTheme="minorHAnsi" w:hAnsiTheme="minorHAnsi" w:cstheme="minorHAnsi"/>
          <w:sz w:val="22"/>
          <w:szCs w:val="22"/>
        </w:rPr>
        <w:t>14:23-31</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Luke 22:14-20</w:t>
      </w:r>
      <w:r w:rsidRPr="00272C17">
        <w:rPr>
          <w:rFonts w:asciiTheme="minorHAnsi" w:hAnsiTheme="minorHAnsi" w:cstheme="minorHAnsi"/>
          <w:sz w:val="22"/>
          <w:szCs w:val="22"/>
        </w:rPr>
        <w:tab/>
      </w:r>
      <w:r w:rsidRPr="00272C17">
        <w:rPr>
          <w:rFonts w:asciiTheme="minorHAnsi" w:hAnsiTheme="minorHAnsi" w:cstheme="minorHAnsi"/>
          <w:sz w:val="22"/>
          <w:szCs w:val="22"/>
        </w:rPr>
        <w:tab/>
        <w:t>Ephesians 2:13-18</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Luke 24:44-53</w:t>
      </w:r>
      <w:r w:rsidRPr="00272C17">
        <w:rPr>
          <w:rFonts w:asciiTheme="minorHAnsi" w:hAnsiTheme="minorHAnsi" w:cstheme="minorHAnsi"/>
          <w:sz w:val="22"/>
          <w:szCs w:val="22"/>
        </w:rPr>
        <w:tab/>
      </w:r>
      <w:r w:rsidRPr="00272C17">
        <w:rPr>
          <w:rFonts w:asciiTheme="minorHAnsi" w:hAnsiTheme="minorHAnsi" w:cstheme="minorHAnsi"/>
          <w:sz w:val="22"/>
          <w:szCs w:val="22"/>
        </w:rPr>
        <w:tab/>
        <w:t>Hebrews 9:11-15</w:t>
      </w:r>
    </w:p>
    <w:p w:rsidR="0076480A" w:rsidRPr="00272C17" w:rsidRDefault="0076480A" w:rsidP="00E73A57">
      <w:pPr>
        <w:pStyle w:val="FootnoteText"/>
        <w:ind w:left="2880"/>
        <w:rPr>
          <w:rFonts w:asciiTheme="minorHAnsi" w:hAnsiTheme="minorHAnsi" w:cstheme="minorHAnsi"/>
          <w:sz w:val="22"/>
          <w:szCs w:val="22"/>
        </w:rPr>
      </w:pPr>
      <w:r w:rsidRPr="00272C17">
        <w:rPr>
          <w:rFonts w:asciiTheme="minorHAnsi" w:hAnsiTheme="minorHAnsi" w:cstheme="minorHAnsi"/>
          <w:sz w:val="22"/>
          <w:szCs w:val="22"/>
        </w:rPr>
        <w:t>John 6:44-58</w:t>
      </w:r>
      <w:r w:rsidRPr="00272C17">
        <w:rPr>
          <w:rFonts w:asciiTheme="minorHAnsi" w:hAnsiTheme="minorHAnsi" w:cstheme="minorHAnsi"/>
          <w:sz w:val="22"/>
          <w:szCs w:val="22"/>
        </w:rPr>
        <w:tab/>
      </w:r>
      <w:r w:rsidRPr="00272C17">
        <w:rPr>
          <w:rFonts w:asciiTheme="minorHAnsi" w:hAnsiTheme="minorHAnsi" w:cstheme="minorHAnsi"/>
          <w:sz w:val="22"/>
          <w:szCs w:val="22"/>
        </w:rPr>
        <w:tab/>
        <w:t>1 Pet</w:t>
      </w:r>
      <w:r w:rsidR="00756F4B" w:rsidRPr="00272C17">
        <w:rPr>
          <w:rFonts w:asciiTheme="minorHAnsi" w:hAnsiTheme="minorHAnsi" w:cstheme="minorHAnsi"/>
          <w:sz w:val="22"/>
          <w:szCs w:val="22"/>
        </w:rPr>
        <w:t>er</w:t>
      </w:r>
      <w:r w:rsidRPr="00272C17">
        <w:rPr>
          <w:rFonts w:asciiTheme="minorHAnsi" w:hAnsiTheme="minorHAnsi" w:cstheme="minorHAnsi"/>
          <w:sz w:val="22"/>
          <w:szCs w:val="22"/>
        </w:rPr>
        <w:t xml:space="preserve"> </w:t>
      </w:r>
      <w:smartTag w:uri="urn:schemas-microsoft-com:office:smarttags" w:element="time">
        <w:smartTagPr>
          <w:attr w:name="Hour" w:val="15"/>
          <w:attr w:name="Minute" w:val="13"/>
        </w:smartTagPr>
        <w:r w:rsidRPr="00272C17">
          <w:rPr>
            <w:rFonts w:asciiTheme="minorHAnsi" w:hAnsiTheme="minorHAnsi" w:cstheme="minorHAnsi"/>
            <w:sz w:val="22"/>
            <w:szCs w:val="22"/>
          </w:rPr>
          <w:t>3:13</w:t>
        </w:r>
      </w:smartTag>
      <w:r w:rsidRPr="00272C17">
        <w:rPr>
          <w:rFonts w:asciiTheme="minorHAnsi" w:hAnsiTheme="minorHAnsi" w:cstheme="minorHAnsi"/>
          <w:sz w:val="22"/>
          <w:szCs w:val="22"/>
        </w:rPr>
        <w:t xml:space="preserve"> - 4:1</w:t>
      </w:r>
    </w:p>
    <w:p w:rsidR="0076480A" w:rsidRPr="00272C17" w:rsidRDefault="0076480A" w:rsidP="00E73A57">
      <w:pPr>
        <w:pStyle w:val="FootnoteText"/>
        <w:spacing w:after="120"/>
        <w:ind w:left="2880"/>
        <w:rPr>
          <w:rFonts w:asciiTheme="minorHAnsi" w:hAnsiTheme="minorHAnsi" w:cstheme="minorHAnsi"/>
          <w:sz w:val="22"/>
          <w:szCs w:val="22"/>
        </w:rPr>
      </w:pPr>
      <w:r w:rsidRPr="00272C17">
        <w:rPr>
          <w:rFonts w:asciiTheme="minorHAnsi" w:hAnsiTheme="minorHAnsi" w:cstheme="minorHAnsi"/>
          <w:sz w:val="22"/>
          <w:szCs w:val="22"/>
        </w:rPr>
        <w:t>Acts 2:22-36</w:t>
      </w:r>
      <w:r w:rsidRPr="00272C17">
        <w:rPr>
          <w:rFonts w:asciiTheme="minorHAnsi" w:hAnsiTheme="minorHAnsi" w:cstheme="minorHAnsi"/>
          <w:sz w:val="22"/>
          <w:szCs w:val="22"/>
        </w:rPr>
        <w:tab/>
      </w:r>
      <w:r w:rsidRPr="00272C17">
        <w:rPr>
          <w:rFonts w:asciiTheme="minorHAnsi" w:hAnsiTheme="minorHAnsi" w:cstheme="minorHAnsi"/>
          <w:sz w:val="22"/>
          <w:szCs w:val="22"/>
        </w:rPr>
        <w:tab/>
        <w:t>1</w:t>
      </w:r>
      <w:r w:rsidR="00756F4B" w:rsidRPr="00272C17">
        <w:rPr>
          <w:rFonts w:asciiTheme="minorHAnsi" w:hAnsiTheme="minorHAnsi" w:cstheme="minorHAnsi"/>
          <w:sz w:val="22"/>
          <w:szCs w:val="22"/>
        </w:rPr>
        <w:t> </w:t>
      </w:r>
      <w:r w:rsidRPr="00272C17">
        <w:rPr>
          <w:rFonts w:asciiTheme="minorHAnsi" w:hAnsiTheme="minorHAnsi" w:cstheme="minorHAnsi"/>
          <w:sz w:val="22"/>
          <w:szCs w:val="22"/>
        </w:rPr>
        <w:t>John 4:7-17</w:t>
      </w:r>
    </w:p>
    <w:p w:rsidR="0076480A" w:rsidRPr="00272C17" w:rsidRDefault="00D44C8A" w:rsidP="00E73A57">
      <w:pPr>
        <w:pStyle w:val="0bullet"/>
        <w:keepLines w:val="0"/>
        <w:ind w:left="720"/>
        <w:rPr>
          <w:sz w:val="22"/>
          <w:szCs w:val="22"/>
        </w:rPr>
      </w:pPr>
      <w:r w:rsidRPr="00272C17">
        <w:rPr>
          <w:sz w:val="22"/>
          <w:szCs w:val="22"/>
        </w:rPr>
        <w:lastRenderedPageBreak/>
        <w:t xml:space="preserve">Ask </w:t>
      </w:r>
      <w:r w:rsidR="0076480A" w:rsidRPr="00272C17">
        <w:rPr>
          <w:sz w:val="22"/>
          <w:szCs w:val="22"/>
        </w:rPr>
        <w:t>the peo</w:t>
      </w:r>
      <w:r w:rsidR="00F07ED8" w:rsidRPr="00272C17">
        <w:rPr>
          <w:sz w:val="22"/>
          <w:szCs w:val="22"/>
        </w:rPr>
        <w:t>ple to thank the Lord</w:t>
      </w:r>
      <w:r w:rsidR="0076480A" w:rsidRPr="00272C17">
        <w:rPr>
          <w:sz w:val="22"/>
          <w:szCs w:val="22"/>
        </w:rPr>
        <w:t xml:space="preserve"> in their own words for his death and for how he has forgiven them. </w:t>
      </w:r>
      <w:r w:rsidR="00F07ED8" w:rsidRPr="00272C17">
        <w:rPr>
          <w:sz w:val="22"/>
          <w:szCs w:val="22"/>
        </w:rPr>
        <w:t xml:space="preserve">Urge them to </w:t>
      </w:r>
      <w:r w:rsidR="0076480A" w:rsidRPr="00272C17">
        <w:rPr>
          <w:sz w:val="22"/>
          <w:szCs w:val="22"/>
        </w:rPr>
        <w:t>confess to him any sins. If some people begin weeping, do not try to stop them.</w:t>
      </w:r>
    </w:p>
    <w:p w:rsidR="0076480A" w:rsidRPr="00272C17" w:rsidRDefault="0076480A" w:rsidP="00E73A57">
      <w:pPr>
        <w:pStyle w:val="FootnoteText"/>
        <w:spacing w:before="120" w:after="180"/>
        <w:jc w:val="center"/>
        <w:rPr>
          <w:rFonts w:asciiTheme="minorHAnsi" w:hAnsiTheme="minorHAnsi" w:cstheme="minorHAnsi"/>
          <w:sz w:val="22"/>
          <w:szCs w:val="22"/>
        </w:rPr>
      </w:pPr>
      <w:r w:rsidRPr="00272C17">
        <w:rPr>
          <w:rFonts w:asciiTheme="minorHAnsi" w:hAnsiTheme="minorHAnsi" w:cstheme="minorHAnsi"/>
          <w:noProof/>
          <w:sz w:val="22"/>
          <w:szCs w:val="22"/>
          <w:lang w:val="en-CA" w:eastAsia="en-CA"/>
        </w:rPr>
        <w:drawing>
          <wp:inline distT="0" distB="0" distL="0" distR="0" wp14:anchorId="2618E3B6" wp14:editId="23E482BA">
            <wp:extent cx="2276345" cy="1423358"/>
            <wp:effectExtent l="0" t="0" r="0" b="5715"/>
            <wp:docPr id="4" name="Picture 4" descr="Pray&amp;Conf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y&amp;Conf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187" cy="1436390"/>
                    </a:xfrm>
                    <a:prstGeom prst="rect">
                      <a:avLst/>
                    </a:prstGeom>
                    <a:noFill/>
                    <a:ln>
                      <a:noFill/>
                    </a:ln>
                  </pic:spPr>
                </pic:pic>
              </a:graphicData>
            </a:graphic>
          </wp:inline>
        </w:drawing>
      </w:r>
      <w:r w:rsidR="00F526D6">
        <w:rPr>
          <w:rFonts w:asciiTheme="minorHAnsi" w:hAnsiTheme="minorHAnsi" w:cstheme="minorHAnsi"/>
          <w:sz w:val="22"/>
          <w:szCs w:val="22"/>
        </w:rPr>
        <w:br/>
      </w:r>
    </w:p>
    <w:p w:rsidR="0076480A" w:rsidRPr="00272C17" w:rsidRDefault="0076480A" w:rsidP="00C06610">
      <w:pPr>
        <w:pStyle w:val="0bullet"/>
        <w:spacing w:after="240"/>
        <w:rPr>
          <w:sz w:val="22"/>
          <w:szCs w:val="22"/>
        </w:rPr>
      </w:pPr>
      <w:r w:rsidRPr="00272C17">
        <w:rPr>
          <w:sz w:val="22"/>
          <w:szCs w:val="22"/>
        </w:rPr>
        <w:t xml:space="preserve">After a moment, </w:t>
      </w:r>
      <w:r w:rsidR="00E07705" w:rsidRPr="00272C17">
        <w:rPr>
          <w:sz w:val="22"/>
          <w:szCs w:val="22"/>
        </w:rPr>
        <w:t>let people</w:t>
      </w:r>
      <w:r w:rsidRPr="00272C17">
        <w:rPr>
          <w:sz w:val="22"/>
          <w:szCs w:val="22"/>
        </w:rPr>
        <w:t xml:space="preserve"> recite some verses that tell about forgiveness</w:t>
      </w:r>
      <w:r w:rsidR="004A499E" w:rsidRPr="00272C17">
        <w:rPr>
          <w:sz w:val="22"/>
          <w:szCs w:val="22"/>
        </w:rPr>
        <w:t>, o</w:t>
      </w:r>
      <w:r w:rsidRPr="00272C17">
        <w:rPr>
          <w:sz w:val="22"/>
          <w:szCs w:val="22"/>
        </w:rPr>
        <w:t xml:space="preserve">r read some </w:t>
      </w:r>
      <w:r w:rsidR="004A499E" w:rsidRPr="00272C17">
        <w:rPr>
          <w:sz w:val="22"/>
          <w:szCs w:val="22"/>
        </w:rPr>
        <w:t xml:space="preserve">verses </w:t>
      </w:r>
      <w:r w:rsidRPr="00272C17">
        <w:rPr>
          <w:sz w:val="22"/>
          <w:szCs w:val="22"/>
        </w:rPr>
        <w:t>like Luke 24:45-47 or 1</w:t>
      </w:r>
      <w:r w:rsidR="008922AF" w:rsidRPr="00272C17">
        <w:rPr>
          <w:sz w:val="22"/>
          <w:szCs w:val="22"/>
        </w:rPr>
        <w:t> </w:t>
      </w:r>
      <w:r w:rsidRPr="00272C17">
        <w:rPr>
          <w:sz w:val="22"/>
          <w:szCs w:val="22"/>
        </w:rPr>
        <w:t>John 1:5 – 2:2.</w:t>
      </w:r>
    </w:p>
    <w:p w:rsidR="008C443C" w:rsidRPr="00272C17" w:rsidRDefault="004E2D2D" w:rsidP="0040787A">
      <w:pPr>
        <w:pStyle w:val="0numbered"/>
        <w:rPr>
          <w:rFonts w:asciiTheme="minorHAnsi" w:hAnsiTheme="minorHAnsi" w:cstheme="minorHAnsi"/>
          <w:sz w:val="22"/>
          <w:szCs w:val="22"/>
          <w:lang w:val="en-US"/>
        </w:rPr>
      </w:pPr>
      <w:r w:rsidRPr="00272C17">
        <w:rPr>
          <w:rFonts w:asciiTheme="minorHAnsi" w:hAnsiTheme="minorHAnsi" w:cstheme="minorHAnsi"/>
          <w:sz w:val="22"/>
          <w:szCs w:val="22"/>
          <w:lang w:val="en-US"/>
        </w:rPr>
        <w:t>C</w:t>
      </w:r>
      <w:r w:rsidR="008C443C" w:rsidRPr="00272C17">
        <w:rPr>
          <w:rFonts w:asciiTheme="minorHAnsi" w:hAnsiTheme="minorHAnsi" w:cstheme="minorHAnsi"/>
          <w:sz w:val="22"/>
          <w:szCs w:val="22"/>
          <w:lang w:val="en-US"/>
        </w:rPr>
        <w:t>ommon way</w:t>
      </w:r>
      <w:r w:rsidR="00EE437E" w:rsidRPr="00272C17">
        <w:rPr>
          <w:rFonts w:asciiTheme="minorHAnsi" w:hAnsiTheme="minorHAnsi" w:cstheme="minorHAnsi"/>
          <w:sz w:val="22"/>
          <w:szCs w:val="22"/>
          <w:lang w:val="en-US"/>
        </w:rPr>
        <w:t>s t</w:t>
      </w:r>
      <w:r w:rsidR="008C443C" w:rsidRPr="00272C17">
        <w:rPr>
          <w:rFonts w:asciiTheme="minorHAnsi" w:hAnsiTheme="minorHAnsi" w:cstheme="minorHAnsi"/>
          <w:sz w:val="22"/>
          <w:szCs w:val="22"/>
          <w:lang w:val="en-US"/>
        </w:rPr>
        <w:t>o</w:t>
      </w:r>
      <w:r w:rsidR="00306BF9" w:rsidRPr="00272C17">
        <w:rPr>
          <w:rFonts w:asciiTheme="minorHAnsi" w:hAnsiTheme="minorHAnsi" w:cstheme="minorHAnsi"/>
          <w:sz w:val="22"/>
          <w:szCs w:val="22"/>
          <w:lang w:val="en-US"/>
        </w:rPr>
        <w:t xml:space="preserve"> serve </w:t>
      </w:r>
      <w:r w:rsidR="007F619C" w:rsidRPr="00272C17">
        <w:rPr>
          <w:rFonts w:asciiTheme="minorHAnsi" w:hAnsiTheme="minorHAnsi" w:cstheme="minorHAnsi"/>
          <w:sz w:val="22"/>
          <w:szCs w:val="22"/>
          <w:lang w:val="en-US"/>
        </w:rPr>
        <w:t xml:space="preserve">and partake of </w:t>
      </w:r>
      <w:r w:rsidR="008C443C" w:rsidRPr="00272C17">
        <w:rPr>
          <w:rFonts w:asciiTheme="minorHAnsi" w:hAnsiTheme="minorHAnsi" w:cstheme="minorHAnsi"/>
          <w:sz w:val="22"/>
          <w:szCs w:val="22"/>
          <w:lang w:val="en-US"/>
        </w:rPr>
        <w:t xml:space="preserve">the </w:t>
      </w:r>
      <w:r w:rsidR="00554CDE" w:rsidRPr="00272C17">
        <w:rPr>
          <w:rFonts w:asciiTheme="minorHAnsi" w:hAnsiTheme="minorHAnsi" w:cstheme="minorHAnsi"/>
          <w:sz w:val="22"/>
          <w:szCs w:val="22"/>
          <w:lang w:val="en-US"/>
        </w:rPr>
        <w:t>bread and cup</w:t>
      </w:r>
      <w:r w:rsidR="001B5954" w:rsidRPr="00272C17">
        <w:rPr>
          <w:rFonts w:asciiTheme="minorHAnsi" w:hAnsiTheme="minorHAnsi" w:cstheme="minorHAnsi"/>
          <w:sz w:val="22"/>
          <w:szCs w:val="22"/>
          <w:lang w:val="en-US"/>
        </w:rPr>
        <w:t xml:space="preserve"> in a small group</w:t>
      </w:r>
      <w:r w:rsidR="008C443C" w:rsidRPr="00272C17">
        <w:rPr>
          <w:rFonts w:asciiTheme="minorHAnsi" w:hAnsiTheme="minorHAnsi" w:cstheme="minorHAnsi"/>
          <w:sz w:val="22"/>
          <w:szCs w:val="22"/>
          <w:lang w:val="en-US"/>
        </w:rPr>
        <w:t xml:space="preserve">. </w:t>
      </w:r>
    </w:p>
    <w:p w:rsidR="00CC139D" w:rsidRPr="00272C17" w:rsidRDefault="007F619C" w:rsidP="008901FF">
      <w:pPr>
        <w:pStyle w:val="0bullet"/>
        <w:spacing w:before="0"/>
        <w:rPr>
          <w:sz w:val="22"/>
          <w:szCs w:val="22"/>
        </w:rPr>
      </w:pPr>
      <w:r w:rsidRPr="00272C17">
        <w:rPr>
          <w:sz w:val="22"/>
          <w:szCs w:val="22"/>
        </w:rPr>
        <w:t>First</w:t>
      </w:r>
      <w:r w:rsidR="0040787A" w:rsidRPr="00272C17">
        <w:rPr>
          <w:sz w:val="22"/>
          <w:szCs w:val="22"/>
        </w:rPr>
        <w:t>, r</w:t>
      </w:r>
      <w:r w:rsidR="0076480A" w:rsidRPr="00272C17">
        <w:rPr>
          <w:sz w:val="22"/>
          <w:szCs w:val="22"/>
        </w:rPr>
        <w:t>ead aloud or recite to the group 1</w:t>
      </w:r>
      <w:r w:rsidR="008922AF" w:rsidRPr="00272C17">
        <w:rPr>
          <w:sz w:val="22"/>
          <w:szCs w:val="22"/>
        </w:rPr>
        <w:t> </w:t>
      </w:r>
      <w:r w:rsidR="0076480A" w:rsidRPr="00272C17">
        <w:rPr>
          <w:sz w:val="22"/>
          <w:szCs w:val="22"/>
        </w:rPr>
        <w:t xml:space="preserve">Corinthians 11:26 or a similar passage. </w:t>
      </w:r>
    </w:p>
    <w:p w:rsidR="0076480A" w:rsidRPr="00272C17" w:rsidRDefault="0076480A" w:rsidP="00FE0452">
      <w:pPr>
        <w:pStyle w:val="0bullet"/>
        <w:keepLines w:val="0"/>
        <w:spacing w:before="0" w:after="180"/>
        <w:rPr>
          <w:sz w:val="22"/>
          <w:szCs w:val="22"/>
        </w:rPr>
      </w:pPr>
      <w:r w:rsidRPr="00272C17">
        <w:rPr>
          <w:sz w:val="22"/>
          <w:szCs w:val="22"/>
        </w:rPr>
        <w:t xml:space="preserve">Take up the bread dish and tear off a small piece of bread. Hold your piece and pass the bread dish to someone while saying, “The body of Jesus.” Each person should do the same, </w:t>
      </w:r>
      <w:r w:rsidR="00267F09" w:rsidRPr="00272C17">
        <w:rPr>
          <w:sz w:val="22"/>
          <w:szCs w:val="22"/>
        </w:rPr>
        <w:t xml:space="preserve">until </w:t>
      </w:r>
      <w:r w:rsidRPr="00272C17">
        <w:rPr>
          <w:sz w:val="22"/>
          <w:szCs w:val="22"/>
        </w:rPr>
        <w:t>everyone is served.</w:t>
      </w:r>
      <w:r w:rsidR="00F526D6">
        <w:rPr>
          <w:sz w:val="22"/>
          <w:szCs w:val="22"/>
        </w:rPr>
        <w:br/>
      </w:r>
    </w:p>
    <w:p w:rsidR="0076480A" w:rsidRPr="00272C17" w:rsidRDefault="004A7202" w:rsidP="00FE0452">
      <w:pPr>
        <w:pStyle w:val="FootnoteText"/>
        <w:spacing w:before="120" w:after="180"/>
        <w:jc w:val="center"/>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1737360" cy="128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1280160"/>
                    </a:xfrm>
                    <a:prstGeom prst="rect">
                      <a:avLst/>
                    </a:prstGeom>
                    <a:noFill/>
                    <a:ln>
                      <a:noFill/>
                    </a:ln>
                  </pic:spPr>
                </pic:pic>
              </a:graphicData>
            </a:graphic>
          </wp:inline>
        </w:drawing>
      </w:r>
      <w:r w:rsidR="00F526D6">
        <w:rPr>
          <w:rFonts w:asciiTheme="minorHAnsi" w:hAnsiTheme="minorHAnsi" w:cstheme="minorHAnsi"/>
          <w:sz w:val="22"/>
          <w:szCs w:val="22"/>
        </w:rPr>
        <w:br/>
      </w:r>
    </w:p>
    <w:p w:rsidR="0076480A" w:rsidRPr="00272C17" w:rsidRDefault="0076480A" w:rsidP="00FE0452">
      <w:pPr>
        <w:pStyle w:val="0bullet"/>
        <w:keepLines w:val="0"/>
        <w:rPr>
          <w:b/>
          <w:sz w:val="22"/>
          <w:szCs w:val="22"/>
        </w:rPr>
      </w:pPr>
      <w:r w:rsidRPr="00272C17">
        <w:rPr>
          <w:sz w:val="22"/>
          <w:szCs w:val="22"/>
        </w:rPr>
        <w:t>Each one should hold their pie</w:t>
      </w:r>
      <w:r w:rsidR="00E07705" w:rsidRPr="00272C17">
        <w:rPr>
          <w:sz w:val="22"/>
          <w:szCs w:val="22"/>
        </w:rPr>
        <w:t xml:space="preserve">ce of bread and not eat it yet </w:t>
      </w:r>
    </w:p>
    <w:p w:rsidR="0076480A" w:rsidRPr="00272C17" w:rsidRDefault="004D6CF0" w:rsidP="00FE0452">
      <w:pPr>
        <w:pStyle w:val="0bullet"/>
        <w:keepLines w:val="0"/>
        <w:spacing w:before="0" w:after="180"/>
        <w:rPr>
          <w:sz w:val="22"/>
          <w:szCs w:val="22"/>
        </w:rPr>
      </w:pPr>
      <w:r w:rsidRPr="00272C17">
        <w:rPr>
          <w:sz w:val="22"/>
          <w:szCs w:val="22"/>
        </w:rPr>
        <w:t>Take up the cup and</w:t>
      </w:r>
      <w:r w:rsidR="0076480A" w:rsidRPr="00272C17">
        <w:rPr>
          <w:sz w:val="22"/>
          <w:szCs w:val="22"/>
        </w:rPr>
        <w:t xml:space="preserve"> dip your piece of bread in the juice. Hold your bread and pass the cup to someone while saying, “The blood of Jesus.” Each one should do the same till everyone has dipped their bread in the juice.</w:t>
      </w:r>
    </w:p>
    <w:p w:rsidR="0076480A" w:rsidRPr="00272C17" w:rsidRDefault="00E826EA" w:rsidP="00FE0452">
      <w:pPr>
        <w:pStyle w:val="0Ctrbold"/>
        <w:keepNext w:val="0"/>
        <w:keepLines w:val="0"/>
        <w:spacing w:after="18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966470" cy="1466215"/>
            <wp:effectExtent l="0" t="0" r="508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470" cy="1466215"/>
                    </a:xfrm>
                    <a:prstGeom prst="rect">
                      <a:avLst/>
                    </a:prstGeom>
                    <a:noFill/>
                    <a:ln>
                      <a:noFill/>
                    </a:ln>
                  </pic:spPr>
                </pic:pic>
              </a:graphicData>
            </a:graphic>
          </wp:inline>
        </w:drawing>
      </w:r>
      <w:r w:rsidR="00F526D6">
        <w:rPr>
          <w:rFonts w:asciiTheme="minorHAnsi" w:hAnsiTheme="minorHAnsi" w:cstheme="minorHAnsi"/>
          <w:sz w:val="22"/>
          <w:szCs w:val="22"/>
        </w:rPr>
        <w:br/>
      </w:r>
    </w:p>
    <w:p w:rsidR="0076480A" w:rsidRPr="00272C17" w:rsidRDefault="0076480A" w:rsidP="00FE0452">
      <w:pPr>
        <w:pStyle w:val="0bullet"/>
        <w:keepLines w:val="0"/>
        <w:spacing w:before="0"/>
        <w:rPr>
          <w:sz w:val="22"/>
          <w:szCs w:val="22"/>
        </w:rPr>
      </w:pPr>
      <w:r w:rsidRPr="00272C17">
        <w:rPr>
          <w:sz w:val="22"/>
          <w:szCs w:val="22"/>
        </w:rPr>
        <w:lastRenderedPageBreak/>
        <w:t xml:space="preserve">Read aloud or recite to the group 1 Corinthians </w:t>
      </w:r>
      <w:smartTag w:uri="urn:schemas-microsoft-com:office:smarttags" w:element="time">
        <w:smartTagPr>
          <w:attr w:name="Minute" w:val="25"/>
          <w:attr w:name="Hour" w:val="11"/>
        </w:smartTagPr>
        <w:r w:rsidRPr="00272C17">
          <w:rPr>
            <w:sz w:val="22"/>
            <w:szCs w:val="22"/>
          </w:rPr>
          <w:t>11:25</w:t>
        </w:r>
      </w:smartTag>
      <w:r w:rsidRPr="00272C17">
        <w:rPr>
          <w:sz w:val="22"/>
          <w:szCs w:val="22"/>
        </w:rPr>
        <w:t xml:space="preserve"> or a similar verse. </w:t>
      </w:r>
      <w:r w:rsidR="00C014AC" w:rsidRPr="00272C17">
        <w:rPr>
          <w:sz w:val="22"/>
          <w:szCs w:val="22"/>
        </w:rPr>
        <w:br/>
      </w:r>
      <w:r w:rsidRPr="00272C17">
        <w:rPr>
          <w:sz w:val="22"/>
          <w:szCs w:val="22"/>
        </w:rPr>
        <w:t>Then</w:t>
      </w:r>
      <w:r w:rsidR="004371D6" w:rsidRPr="00272C17">
        <w:rPr>
          <w:sz w:val="22"/>
          <w:szCs w:val="22"/>
        </w:rPr>
        <w:t xml:space="preserve"> everyone </w:t>
      </w:r>
      <w:r w:rsidRPr="00272C17">
        <w:rPr>
          <w:sz w:val="22"/>
          <w:szCs w:val="22"/>
        </w:rPr>
        <w:t>should eat</w:t>
      </w:r>
      <w:r w:rsidR="004371D6" w:rsidRPr="00272C17">
        <w:rPr>
          <w:sz w:val="22"/>
          <w:szCs w:val="22"/>
        </w:rPr>
        <w:t xml:space="preserve"> their </w:t>
      </w:r>
      <w:r w:rsidRPr="00272C17">
        <w:rPr>
          <w:sz w:val="22"/>
          <w:szCs w:val="22"/>
        </w:rPr>
        <w:t>bread together.</w:t>
      </w:r>
    </w:p>
    <w:p w:rsidR="0076480A" w:rsidRPr="00272C17" w:rsidRDefault="0076480A" w:rsidP="00FE0452">
      <w:pPr>
        <w:pStyle w:val="0bullet"/>
        <w:keepLines w:val="0"/>
        <w:spacing w:before="0" w:after="180"/>
        <w:rPr>
          <w:sz w:val="22"/>
          <w:szCs w:val="22"/>
        </w:rPr>
      </w:pPr>
      <w:r w:rsidRPr="00272C17">
        <w:rPr>
          <w:sz w:val="22"/>
          <w:szCs w:val="22"/>
        </w:rPr>
        <w:t xml:space="preserve">While seated or standing, anyone in the group can say a short prayer or lead out with a song of praise to Jesus. Perhaps the group will hold hands with each other while they sing. </w:t>
      </w:r>
    </w:p>
    <w:p w:rsidR="0076480A" w:rsidRPr="00272C17" w:rsidRDefault="0076480A" w:rsidP="00FE0452">
      <w:pPr>
        <w:pStyle w:val="0Ctrbold"/>
        <w:keepNext w:val="0"/>
        <w:keepLines w:val="0"/>
        <w:spacing w:after="180"/>
        <w:rPr>
          <w:rFonts w:asciiTheme="minorHAnsi" w:hAnsiTheme="minorHAnsi" w:cstheme="minorHAnsi"/>
          <w:sz w:val="22"/>
          <w:szCs w:val="22"/>
        </w:rPr>
      </w:pPr>
      <w:r w:rsidRPr="00272C17">
        <w:rPr>
          <w:rFonts w:asciiTheme="minorHAnsi" w:hAnsiTheme="minorHAnsi" w:cstheme="minorHAnsi"/>
          <w:noProof/>
          <w:sz w:val="22"/>
          <w:szCs w:val="22"/>
          <w:lang w:val="en-CA" w:eastAsia="en-CA"/>
        </w:rPr>
        <w:drawing>
          <wp:inline distT="0" distB="0" distL="0" distR="0" wp14:anchorId="6A831114" wp14:editId="41332C78">
            <wp:extent cx="2167075" cy="1273623"/>
            <wp:effectExtent l="0" t="0" r="5080" b="3175"/>
            <wp:docPr id="7" name="Picture 7" descr="Sing&amp;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ng&amp;Prai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503" cy="1275638"/>
                    </a:xfrm>
                    <a:prstGeom prst="rect">
                      <a:avLst/>
                    </a:prstGeom>
                    <a:noFill/>
                    <a:ln>
                      <a:noFill/>
                    </a:ln>
                  </pic:spPr>
                </pic:pic>
              </a:graphicData>
            </a:graphic>
          </wp:inline>
        </w:drawing>
      </w:r>
    </w:p>
    <w:p w:rsidR="0076480A" w:rsidRPr="00272C17" w:rsidRDefault="00E83DFE" w:rsidP="00FE0452">
      <w:pPr>
        <w:pStyle w:val="0bullet"/>
        <w:keepLines w:val="0"/>
        <w:spacing w:before="0"/>
        <w:rPr>
          <w:sz w:val="22"/>
          <w:szCs w:val="22"/>
        </w:rPr>
      </w:pPr>
      <w:r w:rsidRPr="00272C17">
        <w:rPr>
          <w:sz w:val="22"/>
          <w:szCs w:val="22"/>
        </w:rPr>
        <w:t>If</w:t>
      </w:r>
      <w:r w:rsidR="00312F2A" w:rsidRPr="00272C17">
        <w:rPr>
          <w:sz w:val="22"/>
          <w:szCs w:val="22"/>
        </w:rPr>
        <w:t xml:space="preserve"> the people have been </w:t>
      </w:r>
      <w:r w:rsidRPr="00272C17">
        <w:rPr>
          <w:sz w:val="22"/>
          <w:szCs w:val="22"/>
        </w:rPr>
        <w:t>standing, then i</w:t>
      </w:r>
      <w:r w:rsidR="0076480A" w:rsidRPr="00272C17">
        <w:rPr>
          <w:sz w:val="22"/>
          <w:szCs w:val="22"/>
        </w:rPr>
        <w:t>nvite</w:t>
      </w:r>
      <w:r w:rsidR="00312F2A" w:rsidRPr="00272C17">
        <w:rPr>
          <w:sz w:val="22"/>
          <w:szCs w:val="22"/>
        </w:rPr>
        <w:t xml:space="preserve"> them </w:t>
      </w:r>
      <w:r w:rsidR="0076480A" w:rsidRPr="00272C17">
        <w:rPr>
          <w:sz w:val="22"/>
          <w:szCs w:val="22"/>
        </w:rPr>
        <w:t xml:space="preserve">to return to their seats. </w:t>
      </w:r>
    </w:p>
    <w:p w:rsidR="006E3040" w:rsidRPr="00272C17" w:rsidRDefault="00DE0F22" w:rsidP="00312F2A">
      <w:pPr>
        <w:pStyle w:val="0bullet"/>
        <w:keepLines w:val="0"/>
        <w:spacing w:before="0"/>
        <w:rPr>
          <w:sz w:val="22"/>
          <w:szCs w:val="22"/>
        </w:rPr>
      </w:pPr>
      <w:r w:rsidRPr="00272C17">
        <w:rPr>
          <w:sz w:val="22"/>
          <w:szCs w:val="22"/>
        </w:rPr>
        <w:t xml:space="preserve">Churches have </w:t>
      </w:r>
      <w:r w:rsidR="00955FF6" w:rsidRPr="00272C17">
        <w:rPr>
          <w:sz w:val="22"/>
          <w:szCs w:val="22"/>
        </w:rPr>
        <w:t>different ways of serving the bread and cup.</w:t>
      </w:r>
      <w:r w:rsidR="00EB4E43" w:rsidRPr="00272C17">
        <w:rPr>
          <w:sz w:val="22"/>
          <w:szCs w:val="22"/>
        </w:rPr>
        <w:t xml:space="preserve"> Vary the ways</w:t>
      </w:r>
      <w:r w:rsidRPr="00272C17">
        <w:rPr>
          <w:sz w:val="22"/>
          <w:szCs w:val="22"/>
        </w:rPr>
        <w:t xml:space="preserve">, to avoid it becoming simply a </w:t>
      </w:r>
      <w:r w:rsidR="00EB4E43" w:rsidRPr="00272C17">
        <w:rPr>
          <w:sz w:val="22"/>
          <w:szCs w:val="22"/>
        </w:rPr>
        <w:t xml:space="preserve">perfunctory </w:t>
      </w:r>
      <w:r w:rsidRPr="00272C17">
        <w:rPr>
          <w:sz w:val="22"/>
          <w:szCs w:val="22"/>
        </w:rPr>
        <w:t>routine</w:t>
      </w:r>
      <w:r w:rsidR="0076480A" w:rsidRPr="00272C17">
        <w:rPr>
          <w:sz w:val="22"/>
          <w:szCs w:val="22"/>
        </w:rPr>
        <w:t xml:space="preserve">. </w:t>
      </w:r>
    </w:p>
    <w:p w:rsidR="0076480A" w:rsidRPr="00272C17" w:rsidRDefault="00097FCB" w:rsidP="00FE0452">
      <w:pPr>
        <w:pStyle w:val="0bullet"/>
        <w:keepLines w:val="0"/>
        <w:spacing w:before="0"/>
        <w:rPr>
          <w:sz w:val="22"/>
          <w:szCs w:val="22"/>
        </w:rPr>
      </w:pPr>
      <w:r w:rsidRPr="00272C17">
        <w:rPr>
          <w:sz w:val="22"/>
          <w:szCs w:val="22"/>
        </w:rPr>
        <w:t>Some</w:t>
      </w:r>
      <w:r w:rsidR="001B5954" w:rsidRPr="00272C17">
        <w:rPr>
          <w:sz w:val="22"/>
          <w:szCs w:val="22"/>
        </w:rPr>
        <w:t xml:space="preserve"> small groups </w:t>
      </w:r>
      <w:r w:rsidRPr="00272C17">
        <w:rPr>
          <w:sz w:val="22"/>
          <w:szCs w:val="22"/>
        </w:rPr>
        <w:t>make communion part of a potluck dinner</w:t>
      </w:r>
      <w:r w:rsidR="006E3040" w:rsidRPr="00272C17">
        <w:rPr>
          <w:sz w:val="22"/>
          <w:szCs w:val="22"/>
        </w:rPr>
        <w:t>. I</w:t>
      </w:r>
      <w:r w:rsidRPr="00272C17">
        <w:rPr>
          <w:sz w:val="22"/>
          <w:szCs w:val="22"/>
        </w:rPr>
        <w:t>f you do so,</w:t>
      </w:r>
      <w:r w:rsidR="006E3040" w:rsidRPr="00272C17">
        <w:rPr>
          <w:sz w:val="22"/>
          <w:szCs w:val="22"/>
        </w:rPr>
        <w:t xml:space="preserve"> be careful not to repeat the error of the Corinthians, </w:t>
      </w:r>
      <w:r w:rsidR="00CB75D5" w:rsidRPr="00272C17">
        <w:rPr>
          <w:sz w:val="22"/>
          <w:szCs w:val="22"/>
        </w:rPr>
        <w:t>which some churches have done, letting the feast overshadow the sacred ceremony.</w:t>
      </w:r>
      <w:r w:rsidR="0076480A" w:rsidRPr="00272C17">
        <w:rPr>
          <w:sz w:val="22"/>
          <w:szCs w:val="22"/>
        </w:rPr>
        <w:t xml:space="preserve"> </w:t>
      </w:r>
    </w:p>
    <w:p w:rsidR="009914E6" w:rsidRPr="00272C17" w:rsidRDefault="0076480A" w:rsidP="00FE0452">
      <w:pPr>
        <w:pStyle w:val="0bullet"/>
        <w:keepLines w:val="0"/>
        <w:spacing w:before="0"/>
        <w:rPr>
          <w:sz w:val="22"/>
          <w:szCs w:val="22"/>
        </w:rPr>
      </w:pPr>
      <w:r w:rsidRPr="00272C17">
        <w:rPr>
          <w:sz w:val="22"/>
          <w:szCs w:val="22"/>
        </w:rPr>
        <w:t>Let non-followers watch while you celebrate; they will not be offended.</w:t>
      </w:r>
    </w:p>
    <w:p w:rsidR="00785822" w:rsidRPr="00272C17" w:rsidRDefault="00785822" w:rsidP="00FE0452">
      <w:pPr>
        <w:pStyle w:val="0bullet"/>
        <w:keepLines w:val="0"/>
        <w:spacing w:before="0"/>
        <w:rPr>
          <w:sz w:val="22"/>
          <w:szCs w:val="22"/>
        </w:rPr>
      </w:pPr>
      <w:r w:rsidRPr="00272C17">
        <w:rPr>
          <w:b/>
          <w:sz w:val="22"/>
          <w:szCs w:val="22"/>
        </w:rPr>
        <w:t>Do</w:t>
      </w:r>
      <w:r w:rsidRPr="00272C17">
        <w:rPr>
          <w:sz w:val="22"/>
          <w:szCs w:val="22"/>
        </w:rPr>
        <w:t xml:space="preserve"> celebrate the Lord’s Table often.</w:t>
      </w:r>
    </w:p>
    <w:p w:rsidR="00250825" w:rsidRPr="00272C17" w:rsidRDefault="00250825" w:rsidP="00FE0452">
      <w:pPr>
        <w:pStyle w:val="0bullet"/>
        <w:keepLines w:val="0"/>
        <w:spacing w:before="0"/>
        <w:rPr>
          <w:sz w:val="22"/>
          <w:szCs w:val="22"/>
        </w:rPr>
      </w:pPr>
      <w:r w:rsidRPr="00272C17">
        <w:rPr>
          <w:b/>
          <w:sz w:val="22"/>
          <w:szCs w:val="22"/>
        </w:rPr>
        <w:t>D</w:t>
      </w:r>
      <w:r w:rsidR="009C7D6C" w:rsidRPr="00272C17">
        <w:rPr>
          <w:b/>
          <w:sz w:val="22"/>
          <w:szCs w:val="22"/>
        </w:rPr>
        <w:t>o not</w:t>
      </w:r>
      <w:r w:rsidR="009C7D6C" w:rsidRPr="00272C17">
        <w:rPr>
          <w:sz w:val="22"/>
          <w:szCs w:val="22"/>
        </w:rPr>
        <w:t xml:space="preserve"> preach d</w:t>
      </w:r>
      <w:r w:rsidRPr="00272C17">
        <w:rPr>
          <w:sz w:val="22"/>
          <w:szCs w:val="22"/>
        </w:rPr>
        <w:t>uring the celebration</w:t>
      </w:r>
      <w:r w:rsidR="009C7D6C" w:rsidRPr="00272C17">
        <w:rPr>
          <w:sz w:val="22"/>
          <w:szCs w:val="22"/>
        </w:rPr>
        <w:t>: t</w:t>
      </w:r>
      <w:r w:rsidRPr="00272C17">
        <w:rPr>
          <w:sz w:val="22"/>
          <w:szCs w:val="22"/>
        </w:rPr>
        <w:t>he Lord’s Table itself is a proclamation.</w:t>
      </w:r>
    </w:p>
    <w:p w:rsidR="0076480A" w:rsidRPr="00272C17" w:rsidRDefault="00E55E75" w:rsidP="00FE0452">
      <w:pPr>
        <w:pStyle w:val="0bullet"/>
        <w:keepLines w:val="0"/>
        <w:spacing w:before="0"/>
        <w:rPr>
          <w:sz w:val="22"/>
          <w:szCs w:val="22"/>
        </w:rPr>
      </w:pPr>
      <w:r w:rsidRPr="00272C17">
        <w:rPr>
          <w:b/>
          <w:sz w:val="22"/>
          <w:szCs w:val="22"/>
        </w:rPr>
        <w:t xml:space="preserve">Do not </w:t>
      </w:r>
      <w:r w:rsidRPr="00272C17">
        <w:rPr>
          <w:sz w:val="22"/>
          <w:szCs w:val="22"/>
        </w:rPr>
        <w:t xml:space="preserve">hurry </w:t>
      </w:r>
      <w:r w:rsidR="0076480A" w:rsidRPr="00272C17">
        <w:rPr>
          <w:sz w:val="22"/>
          <w:szCs w:val="22"/>
        </w:rPr>
        <w:t>it. The Lord’s Table is a form of worship</w:t>
      </w:r>
      <w:r w:rsidR="00522D97" w:rsidRPr="00272C17">
        <w:rPr>
          <w:sz w:val="22"/>
          <w:szCs w:val="22"/>
        </w:rPr>
        <w:t xml:space="preserve"> so that </w:t>
      </w:r>
      <w:r w:rsidR="0076480A" w:rsidRPr="00272C17">
        <w:rPr>
          <w:sz w:val="22"/>
          <w:szCs w:val="22"/>
        </w:rPr>
        <w:t>people meet with God.</w:t>
      </w:r>
    </w:p>
    <w:p w:rsidR="0076480A" w:rsidRPr="00272C17" w:rsidRDefault="00317375" w:rsidP="00C06610">
      <w:pPr>
        <w:pStyle w:val="FootnoteText"/>
        <w:numPr>
          <w:ilvl w:val="0"/>
          <w:numId w:val="2"/>
        </w:numPr>
        <w:spacing w:after="240"/>
        <w:ind w:left="1080" w:hanging="360"/>
        <w:rPr>
          <w:rFonts w:asciiTheme="minorHAnsi" w:hAnsiTheme="minorHAnsi" w:cstheme="minorHAnsi"/>
          <w:sz w:val="22"/>
          <w:szCs w:val="22"/>
        </w:rPr>
      </w:pPr>
      <w:r w:rsidRPr="00272C17">
        <w:rPr>
          <w:rFonts w:asciiTheme="minorHAnsi" w:hAnsiTheme="minorHAnsi" w:cstheme="minorHAnsi"/>
          <w:b/>
          <w:sz w:val="22"/>
          <w:szCs w:val="22"/>
        </w:rPr>
        <w:t xml:space="preserve">Do not </w:t>
      </w:r>
      <w:r w:rsidR="00522D97" w:rsidRPr="00272C17">
        <w:rPr>
          <w:rFonts w:asciiTheme="minorHAnsi" w:hAnsiTheme="minorHAnsi" w:cstheme="minorHAnsi"/>
          <w:sz w:val="22"/>
          <w:szCs w:val="22"/>
        </w:rPr>
        <w:t xml:space="preserve">explain </w:t>
      </w:r>
      <w:r w:rsidR="0076480A" w:rsidRPr="00272C17">
        <w:rPr>
          <w:rFonts w:asciiTheme="minorHAnsi" w:hAnsiTheme="minorHAnsi" w:cstheme="minorHAnsi"/>
          <w:sz w:val="22"/>
          <w:szCs w:val="22"/>
        </w:rPr>
        <w:t>it away. Communion is more than a symbol; it is spiritual and real.</w:t>
      </w:r>
    </w:p>
    <w:p w:rsidR="0076480A" w:rsidRPr="00272C17" w:rsidRDefault="0076480A" w:rsidP="00F70B28">
      <w:pPr>
        <w:pStyle w:val="0numbered"/>
        <w:rPr>
          <w:rFonts w:asciiTheme="minorHAnsi" w:hAnsiTheme="minorHAnsi" w:cstheme="minorHAnsi"/>
          <w:sz w:val="22"/>
          <w:szCs w:val="22"/>
          <w:lang w:val="en-US"/>
        </w:rPr>
      </w:pPr>
      <w:r w:rsidRPr="00272C17">
        <w:rPr>
          <w:rFonts w:asciiTheme="minorHAnsi" w:hAnsiTheme="minorHAnsi" w:cstheme="minorHAnsi"/>
          <w:sz w:val="22"/>
          <w:szCs w:val="22"/>
          <w:lang w:val="en-US"/>
        </w:rPr>
        <w:t>T</w:t>
      </w:r>
      <w:r w:rsidR="00AA3DA0" w:rsidRPr="00272C17">
        <w:rPr>
          <w:rFonts w:asciiTheme="minorHAnsi" w:hAnsiTheme="minorHAnsi" w:cstheme="minorHAnsi"/>
          <w:sz w:val="22"/>
          <w:szCs w:val="22"/>
          <w:lang w:val="en-US"/>
        </w:rPr>
        <w:t>est</w:t>
      </w:r>
      <w:r w:rsidRPr="00272C17">
        <w:rPr>
          <w:rFonts w:asciiTheme="minorHAnsi" w:hAnsiTheme="minorHAnsi" w:cstheme="minorHAnsi"/>
          <w:sz w:val="22"/>
          <w:szCs w:val="22"/>
          <w:lang w:val="en-US"/>
        </w:rPr>
        <w:t xml:space="preserve"> </w:t>
      </w:r>
      <w:r w:rsidRPr="00272C17">
        <w:rPr>
          <w:rFonts w:asciiTheme="minorHAnsi" w:hAnsiTheme="minorHAnsi" w:cstheme="minorHAnsi"/>
          <w:b w:val="0"/>
          <w:sz w:val="22"/>
          <w:szCs w:val="22"/>
          <w:lang w:val="en-US"/>
        </w:rPr>
        <w:t>(Choose the better answer to each item.)</w:t>
      </w:r>
    </w:p>
    <w:p w:rsidR="0076480A" w:rsidRPr="00272C17" w:rsidRDefault="0076480A" w:rsidP="00AA3DA0">
      <w:pPr>
        <w:pStyle w:val="FootnoteText"/>
        <w:keepNext/>
        <w:keepLines/>
        <w:ind w:left="720"/>
        <w:rPr>
          <w:rFonts w:asciiTheme="minorHAnsi" w:hAnsiTheme="minorHAnsi" w:cstheme="minorHAnsi"/>
          <w:sz w:val="22"/>
          <w:szCs w:val="22"/>
        </w:rPr>
      </w:pPr>
      <w:r w:rsidRPr="00272C17">
        <w:rPr>
          <w:rFonts w:asciiTheme="minorHAnsi" w:hAnsiTheme="minorHAnsi" w:cstheme="minorHAnsi"/>
          <w:sz w:val="22"/>
          <w:szCs w:val="22"/>
        </w:rPr>
        <w:t>1. Communion can be celebrated …</w:t>
      </w:r>
    </w:p>
    <w:p w:rsidR="0076480A" w:rsidRPr="00272C17" w:rsidRDefault="0076480A" w:rsidP="00AA3DA0">
      <w:pPr>
        <w:pStyle w:val="FootnoteText"/>
        <w:keepNext/>
        <w:keepLines/>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only</w:t>
      </w:r>
      <w:proofErr w:type="gramEnd"/>
      <w:r w:rsidRPr="00272C17">
        <w:rPr>
          <w:rFonts w:asciiTheme="minorHAnsi" w:hAnsiTheme="minorHAnsi" w:cstheme="minorHAnsi"/>
          <w:sz w:val="22"/>
          <w:szCs w:val="22"/>
        </w:rPr>
        <w:t xml:space="preserve"> in a full congregational meeting.</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any</w:t>
      </w:r>
      <w:proofErr w:type="gramEnd"/>
      <w:r w:rsidRPr="00272C17">
        <w:rPr>
          <w:rFonts w:asciiTheme="minorHAnsi" w:hAnsiTheme="minorHAnsi" w:cstheme="minorHAnsi"/>
          <w:sz w:val="22"/>
          <w:szCs w:val="22"/>
        </w:rPr>
        <w:t xml:space="preserve"> time and place your church approves.</w:t>
      </w:r>
    </w:p>
    <w:p w:rsidR="0076480A" w:rsidRPr="00272C17" w:rsidRDefault="0076480A" w:rsidP="00AA3DA0">
      <w:pPr>
        <w:pStyle w:val="FootnoteText"/>
        <w:spacing w:before="120"/>
        <w:ind w:left="720"/>
        <w:rPr>
          <w:rFonts w:asciiTheme="minorHAnsi" w:hAnsiTheme="minorHAnsi" w:cstheme="minorHAnsi"/>
          <w:sz w:val="22"/>
          <w:szCs w:val="22"/>
        </w:rPr>
      </w:pPr>
      <w:r w:rsidRPr="00272C17">
        <w:rPr>
          <w:rFonts w:asciiTheme="minorHAnsi" w:hAnsiTheme="minorHAnsi" w:cstheme="minorHAnsi"/>
          <w:sz w:val="22"/>
          <w:szCs w:val="22"/>
        </w:rPr>
        <w:t>2. The bread and cup become communion when…</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an</w:t>
      </w:r>
      <w:proofErr w:type="gramEnd"/>
      <w:r w:rsidRPr="00272C17">
        <w:rPr>
          <w:rFonts w:asciiTheme="minorHAnsi" w:hAnsiTheme="minorHAnsi" w:cstheme="minorHAnsi"/>
          <w:sz w:val="22"/>
          <w:szCs w:val="22"/>
        </w:rPr>
        <w:t xml:space="preserve"> official ceremony is performed correctly.</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they</w:t>
      </w:r>
      <w:proofErr w:type="gramEnd"/>
      <w:r w:rsidRPr="00272C17">
        <w:rPr>
          <w:rFonts w:asciiTheme="minorHAnsi" w:hAnsiTheme="minorHAnsi" w:cstheme="minorHAnsi"/>
          <w:sz w:val="22"/>
          <w:szCs w:val="22"/>
        </w:rPr>
        <w:t xml:space="preserve"> are received with faith in Jesus.</w:t>
      </w:r>
    </w:p>
    <w:p w:rsidR="0076480A" w:rsidRPr="00272C17" w:rsidRDefault="0076480A" w:rsidP="00AA3DA0">
      <w:pPr>
        <w:pStyle w:val="FootnoteText"/>
        <w:keepNext/>
        <w:keepLines/>
        <w:spacing w:before="120"/>
        <w:ind w:left="720"/>
        <w:rPr>
          <w:rFonts w:asciiTheme="minorHAnsi" w:hAnsiTheme="minorHAnsi" w:cstheme="minorHAnsi"/>
          <w:sz w:val="22"/>
          <w:szCs w:val="22"/>
        </w:rPr>
      </w:pPr>
      <w:r w:rsidRPr="00272C17">
        <w:rPr>
          <w:rFonts w:asciiTheme="minorHAnsi" w:hAnsiTheme="minorHAnsi" w:cstheme="minorHAnsi"/>
          <w:sz w:val="22"/>
          <w:szCs w:val="22"/>
        </w:rPr>
        <w:t>3. Communion can be served …</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only</w:t>
      </w:r>
      <w:proofErr w:type="gramEnd"/>
      <w:r w:rsidRPr="00272C17">
        <w:rPr>
          <w:rFonts w:asciiTheme="minorHAnsi" w:hAnsiTheme="minorHAnsi" w:cstheme="minorHAnsi"/>
          <w:sz w:val="22"/>
          <w:szCs w:val="22"/>
        </w:rPr>
        <w:t xml:space="preserve"> by an ordained clergy person.</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by</w:t>
      </w:r>
      <w:proofErr w:type="gramEnd"/>
      <w:r w:rsidRPr="00272C17">
        <w:rPr>
          <w:rFonts w:asciiTheme="minorHAnsi" w:hAnsiTheme="minorHAnsi" w:cstheme="minorHAnsi"/>
          <w:sz w:val="22"/>
          <w:szCs w:val="22"/>
        </w:rPr>
        <w:t xml:space="preserve"> ordinary believers one to another.</w:t>
      </w:r>
    </w:p>
    <w:p w:rsidR="0076480A" w:rsidRPr="00272C17" w:rsidRDefault="0076480A" w:rsidP="00AA3DA0">
      <w:pPr>
        <w:pStyle w:val="FootnoteText"/>
        <w:spacing w:before="120"/>
        <w:ind w:left="720"/>
        <w:rPr>
          <w:rFonts w:asciiTheme="minorHAnsi" w:hAnsiTheme="minorHAnsi" w:cstheme="minorHAnsi"/>
          <w:sz w:val="22"/>
          <w:szCs w:val="22"/>
        </w:rPr>
      </w:pPr>
      <w:r w:rsidRPr="00272C17">
        <w:rPr>
          <w:rFonts w:asciiTheme="minorHAnsi" w:hAnsiTheme="minorHAnsi" w:cstheme="minorHAnsi"/>
          <w:sz w:val="22"/>
          <w:szCs w:val="22"/>
        </w:rPr>
        <w:t xml:space="preserve">4. In a </w:t>
      </w:r>
      <w:r w:rsidR="00984DAB" w:rsidRPr="00272C17">
        <w:rPr>
          <w:rFonts w:asciiTheme="minorHAnsi" w:hAnsiTheme="minorHAnsi" w:cstheme="minorHAnsi"/>
          <w:sz w:val="22"/>
          <w:szCs w:val="22"/>
        </w:rPr>
        <w:t xml:space="preserve">Communion </w:t>
      </w:r>
      <w:r w:rsidRPr="00272C17">
        <w:rPr>
          <w:rFonts w:asciiTheme="minorHAnsi" w:hAnsiTheme="minorHAnsi" w:cstheme="minorHAnsi"/>
          <w:sz w:val="22"/>
          <w:szCs w:val="22"/>
        </w:rPr>
        <w:t>service, the cup contains …</w:t>
      </w:r>
    </w:p>
    <w:p w:rsidR="0076480A" w:rsidRPr="00272C17" w:rsidRDefault="0076480A" w:rsidP="00AA3DA0">
      <w:pPr>
        <w:pStyle w:val="FootnoteText"/>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real</w:t>
      </w:r>
      <w:proofErr w:type="gramEnd"/>
      <w:r w:rsidRPr="00272C17">
        <w:rPr>
          <w:rFonts w:asciiTheme="minorHAnsi" w:hAnsiTheme="minorHAnsi" w:cstheme="minorHAnsi"/>
          <w:sz w:val="22"/>
          <w:szCs w:val="22"/>
        </w:rPr>
        <w:t xml:space="preserve"> wine like they used in the first century.</w:t>
      </w:r>
    </w:p>
    <w:p w:rsidR="0076480A" w:rsidRPr="00272C17" w:rsidRDefault="0076480A" w:rsidP="00AA3DA0">
      <w:pPr>
        <w:pStyle w:val="FootnoteText"/>
        <w:spacing w:after="120"/>
        <w:ind w:left="1440"/>
        <w:rPr>
          <w:rFonts w:asciiTheme="minorHAnsi" w:hAnsiTheme="minorHAnsi" w:cstheme="minorHAnsi"/>
          <w:sz w:val="22"/>
          <w:szCs w:val="22"/>
        </w:rPr>
      </w:pPr>
      <w:r w:rsidRPr="00272C17">
        <w:rPr>
          <w:rFonts w:asciiTheme="minorHAnsi" w:hAnsiTheme="minorHAnsi" w:cstheme="minorHAnsi"/>
          <w:sz w:val="22"/>
          <w:szCs w:val="22"/>
        </w:rPr>
        <w:sym w:font="Wingdings" w:char="F0A8"/>
      </w:r>
      <w:r w:rsidRPr="00272C17">
        <w:rPr>
          <w:rFonts w:asciiTheme="minorHAnsi" w:hAnsiTheme="minorHAnsi" w:cstheme="minorHAnsi"/>
          <w:sz w:val="22"/>
          <w:szCs w:val="22"/>
        </w:rPr>
        <w:t xml:space="preserve"> </w:t>
      </w:r>
      <w:proofErr w:type="gramStart"/>
      <w:r w:rsidRPr="00272C17">
        <w:rPr>
          <w:rFonts w:asciiTheme="minorHAnsi" w:hAnsiTheme="minorHAnsi" w:cstheme="minorHAnsi"/>
          <w:sz w:val="22"/>
          <w:szCs w:val="22"/>
        </w:rPr>
        <w:t>any</w:t>
      </w:r>
      <w:proofErr w:type="gramEnd"/>
      <w:r w:rsidRPr="00272C17">
        <w:rPr>
          <w:rFonts w:asciiTheme="minorHAnsi" w:hAnsiTheme="minorHAnsi" w:cstheme="minorHAnsi"/>
          <w:sz w:val="22"/>
          <w:szCs w:val="22"/>
        </w:rPr>
        <w:t xml:space="preserve"> juice that reminds people of Jesus’ blood.</w:t>
      </w:r>
    </w:p>
    <w:p w:rsidR="0076480A" w:rsidRPr="00272C17" w:rsidRDefault="00C20D5E" w:rsidP="00AA3DA0">
      <w:pPr>
        <w:pStyle w:val="0L6below"/>
        <w:ind w:left="1440"/>
        <w:rPr>
          <w:sz w:val="22"/>
          <w:szCs w:val="22"/>
          <w:lang w:val="en-US"/>
        </w:rPr>
      </w:pPr>
      <w:r w:rsidRPr="00272C17">
        <w:rPr>
          <w:sz w:val="22"/>
          <w:szCs w:val="22"/>
          <w:lang w:val="en-US"/>
        </w:rPr>
        <w:t>[</w:t>
      </w:r>
      <w:r w:rsidR="00575538" w:rsidRPr="00272C17">
        <w:rPr>
          <w:i/>
          <w:sz w:val="22"/>
          <w:szCs w:val="22"/>
          <w:lang w:val="en-US"/>
        </w:rPr>
        <w:t>Answers</w:t>
      </w:r>
      <w:r w:rsidRPr="00272C17">
        <w:rPr>
          <w:i/>
          <w:sz w:val="22"/>
          <w:szCs w:val="22"/>
          <w:lang w:val="en-US"/>
        </w:rPr>
        <w:t>: the second answer for each question is the better one</w:t>
      </w:r>
      <w:r w:rsidRPr="00272C17">
        <w:rPr>
          <w:sz w:val="22"/>
          <w:szCs w:val="22"/>
          <w:lang w:val="en-US"/>
        </w:rPr>
        <w:t>.]</w:t>
      </w:r>
    </w:p>
    <w:sectPr w:rsidR="0076480A" w:rsidRPr="00272C1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DB" w:rsidRDefault="006913DB" w:rsidP="007161A7">
      <w:pPr>
        <w:spacing w:after="0"/>
      </w:pPr>
      <w:r>
        <w:separator/>
      </w:r>
    </w:p>
  </w:endnote>
  <w:endnote w:type="continuationSeparator" w:id="0">
    <w:p w:rsidR="006913DB" w:rsidRDefault="006913DB" w:rsidP="00716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6751"/>
      <w:docPartObj>
        <w:docPartGallery w:val="Page Numbers (Bottom of Page)"/>
        <w:docPartUnique/>
      </w:docPartObj>
    </w:sdtPr>
    <w:sdtEndPr>
      <w:rPr>
        <w:rFonts w:asciiTheme="minorHAnsi" w:hAnsiTheme="minorHAnsi" w:cstheme="minorHAnsi"/>
        <w:noProof/>
      </w:rPr>
    </w:sdtEndPr>
    <w:sdtContent>
      <w:p w:rsidR="00D93E0C" w:rsidRPr="00272C17" w:rsidRDefault="00D93E0C" w:rsidP="004A499E">
        <w:pPr>
          <w:pStyle w:val="Header"/>
          <w:jc w:val="center"/>
          <w:rPr>
            <w:rFonts w:asciiTheme="minorHAnsi" w:hAnsiTheme="minorHAnsi" w:cstheme="minorHAnsi"/>
          </w:rPr>
        </w:pPr>
        <w:r w:rsidRPr="00272C17">
          <w:rPr>
            <w:rFonts w:asciiTheme="minorHAnsi" w:hAnsiTheme="minorHAnsi" w:cstheme="minorHAnsi"/>
          </w:rPr>
          <w:fldChar w:fldCharType="begin"/>
        </w:r>
        <w:r w:rsidRPr="00272C17">
          <w:rPr>
            <w:rFonts w:asciiTheme="minorHAnsi" w:hAnsiTheme="minorHAnsi" w:cstheme="minorHAnsi"/>
          </w:rPr>
          <w:instrText xml:space="preserve"> PAGE   \* MERGEFORMAT </w:instrText>
        </w:r>
        <w:r w:rsidRPr="00272C17">
          <w:rPr>
            <w:rFonts w:asciiTheme="minorHAnsi" w:hAnsiTheme="minorHAnsi" w:cstheme="minorHAnsi"/>
          </w:rPr>
          <w:fldChar w:fldCharType="separate"/>
        </w:r>
        <w:r w:rsidR="004D5168">
          <w:rPr>
            <w:rFonts w:asciiTheme="minorHAnsi" w:hAnsiTheme="minorHAnsi" w:cstheme="minorHAnsi"/>
            <w:noProof/>
          </w:rPr>
          <w:t>1</w:t>
        </w:r>
        <w:r w:rsidRPr="00272C17">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DB" w:rsidRDefault="006913DB" w:rsidP="007161A7">
      <w:pPr>
        <w:spacing w:after="0"/>
      </w:pPr>
      <w:r>
        <w:separator/>
      </w:r>
    </w:p>
  </w:footnote>
  <w:footnote w:type="continuationSeparator" w:id="0">
    <w:p w:rsidR="006913DB" w:rsidRDefault="006913DB" w:rsidP="007161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C" w:rsidRPr="00272C17" w:rsidRDefault="00D93E0C" w:rsidP="00DE3A65">
    <w:pPr>
      <w:pStyle w:val="Header"/>
      <w:jc w:val="center"/>
      <w:rPr>
        <w:rFonts w:asciiTheme="minorHAnsi" w:hAnsiTheme="minorHAnsi" w:cstheme="minorHAnsi"/>
        <w:sz w:val="20"/>
      </w:rPr>
    </w:pPr>
    <w:r w:rsidRPr="00272C17">
      <w:rPr>
        <w:rFonts w:asciiTheme="minorHAnsi" w:hAnsiTheme="minorHAnsi" w:cstheme="minorHAnsi"/>
        <w:sz w:val="20"/>
      </w:rPr>
      <w:t>Paul-Timothy Study #106, for Shepherds</w:t>
    </w:r>
    <w:r w:rsidR="00272C17" w:rsidRPr="00272C17">
      <w:rPr>
        <w:rFonts w:asciiTheme="minorHAnsi" w:hAnsiTheme="minorHAnsi" w:cstheme="minorHAnsi"/>
        <w:sz w:val="20"/>
      </w:rPr>
      <w:t xml:space="preserve"> (2017</w:t>
    </w:r>
    <w:proofErr w:type="gramStart"/>
    <w:r w:rsidR="00272C17" w:rsidRPr="00272C17">
      <w:rPr>
        <w:rFonts w:asciiTheme="minorHAnsi" w:hAnsiTheme="minorHAnsi" w:cstheme="minorHAnsi"/>
        <w:sz w:val="20"/>
      </w:rPr>
      <w:t>)</w:t>
    </w:r>
    <w:proofErr w:type="gramEnd"/>
    <w:r w:rsidR="00272C17" w:rsidRPr="00272C17">
      <w:rPr>
        <w:rFonts w:asciiTheme="minorHAnsi" w:hAnsiTheme="minorHAnsi" w:cstheme="minorHAnsi"/>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A6C"/>
    <w:multiLevelType w:val="hybridMultilevel"/>
    <w:tmpl w:val="0066B620"/>
    <w:lvl w:ilvl="0" w:tplc="66122A9A">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580E"/>
    <w:multiLevelType w:val="hybridMultilevel"/>
    <w:tmpl w:val="0B181868"/>
    <w:lvl w:ilvl="0" w:tplc="AA20F786">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35D02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536A5C"/>
    <w:multiLevelType w:val="singleLevel"/>
    <w:tmpl w:val="AAE6DADC"/>
    <w:lvl w:ilvl="0">
      <w:start w:val="1"/>
      <w:numFmt w:val="bullet"/>
      <w:lvlText w:val=""/>
      <w:lvlJc w:val="left"/>
      <w:pPr>
        <w:tabs>
          <w:tab w:val="num" w:pos="360"/>
        </w:tabs>
        <w:ind w:left="216" w:hanging="216"/>
      </w:pPr>
      <w:rPr>
        <w:rFonts w:ascii="Symbol" w:hAnsi="Symbol" w:hint="default"/>
      </w:rPr>
    </w:lvl>
  </w:abstractNum>
  <w:num w:numId="1">
    <w:abstractNumId w:val="2"/>
  </w:num>
  <w:num w:numId="2">
    <w:abstractNumId w:val="3"/>
  </w:num>
  <w:num w:numId="3">
    <w:abstractNumId w:val="0"/>
  </w:num>
  <w:num w:numId="4">
    <w:abstractNumId w:val="1"/>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0A"/>
    <w:rsid w:val="00005DF1"/>
    <w:rsid w:val="00015B47"/>
    <w:rsid w:val="00042CE1"/>
    <w:rsid w:val="00071569"/>
    <w:rsid w:val="00071A35"/>
    <w:rsid w:val="00082DE9"/>
    <w:rsid w:val="00085DD7"/>
    <w:rsid w:val="00097FCB"/>
    <w:rsid w:val="000B6179"/>
    <w:rsid w:val="000E4B80"/>
    <w:rsid w:val="000E5B0D"/>
    <w:rsid w:val="001016C1"/>
    <w:rsid w:val="00115180"/>
    <w:rsid w:val="00120CDF"/>
    <w:rsid w:val="00147439"/>
    <w:rsid w:val="001748D1"/>
    <w:rsid w:val="00184B1D"/>
    <w:rsid w:val="00185D20"/>
    <w:rsid w:val="001A0A86"/>
    <w:rsid w:val="001B5954"/>
    <w:rsid w:val="0022738F"/>
    <w:rsid w:val="00232DAD"/>
    <w:rsid w:val="00250825"/>
    <w:rsid w:val="00252E28"/>
    <w:rsid w:val="002661BE"/>
    <w:rsid w:val="00267F09"/>
    <w:rsid w:val="00272C17"/>
    <w:rsid w:val="002A4425"/>
    <w:rsid w:val="002B5287"/>
    <w:rsid w:val="002E3EA6"/>
    <w:rsid w:val="002E51D6"/>
    <w:rsid w:val="002F6A72"/>
    <w:rsid w:val="00306BF9"/>
    <w:rsid w:val="00312F2A"/>
    <w:rsid w:val="00317375"/>
    <w:rsid w:val="00326FC4"/>
    <w:rsid w:val="0036612B"/>
    <w:rsid w:val="00372DDE"/>
    <w:rsid w:val="00393173"/>
    <w:rsid w:val="003B3B1A"/>
    <w:rsid w:val="003D7A74"/>
    <w:rsid w:val="003E63B9"/>
    <w:rsid w:val="003F01DC"/>
    <w:rsid w:val="003F133E"/>
    <w:rsid w:val="0040787A"/>
    <w:rsid w:val="0042373C"/>
    <w:rsid w:val="00426664"/>
    <w:rsid w:val="00430606"/>
    <w:rsid w:val="00435D01"/>
    <w:rsid w:val="004371D6"/>
    <w:rsid w:val="00457DFD"/>
    <w:rsid w:val="004867B4"/>
    <w:rsid w:val="004A499E"/>
    <w:rsid w:val="004A7202"/>
    <w:rsid w:val="004B32AF"/>
    <w:rsid w:val="004D06DF"/>
    <w:rsid w:val="004D5168"/>
    <w:rsid w:val="004D6CF0"/>
    <w:rsid w:val="004E17A1"/>
    <w:rsid w:val="004E2D2D"/>
    <w:rsid w:val="004F689F"/>
    <w:rsid w:val="00504ADB"/>
    <w:rsid w:val="00513AF1"/>
    <w:rsid w:val="00522D97"/>
    <w:rsid w:val="00526659"/>
    <w:rsid w:val="00537C72"/>
    <w:rsid w:val="00540077"/>
    <w:rsid w:val="00552B04"/>
    <w:rsid w:val="00554CDE"/>
    <w:rsid w:val="005564E7"/>
    <w:rsid w:val="00567CCF"/>
    <w:rsid w:val="00575538"/>
    <w:rsid w:val="00591352"/>
    <w:rsid w:val="00594917"/>
    <w:rsid w:val="0059509A"/>
    <w:rsid w:val="00595695"/>
    <w:rsid w:val="005B5E40"/>
    <w:rsid w:val="005E519F"/>
    <w:rsid w:val="0060128A"/>
    <w:rsid w:val="00606194"/>
    <w:rsid w:val="00630B19"/>
    <w:rsid w:val="0063630D"/>
    <w:rsid w:val="00640A61"/>
    <w:rsid w:val="00641522"/>
    <w:rsid w:val="0067716A"/>
    <w:rsid w:val="00682216"/>
    <w:rsid w:val="006875EF"/>
    <w:rsid w:val="006913DB"/>
    <w:rsid w:val="006B1600"/>
    <w:rsid w:val="006D5808"/>
    <w:rsid w:val="006E05D7"/>
    <w:rsid w:val="006E3040"/>
    <w:rsid w:val="006F3255"/>
    <w:rsid w:val="00700D8B"/>
    <w:rsid w:val="007031E8"/>
    <w:rsid w:val="007161A7"/>
    <w:rsid w:val="007200D5"/>
    <w:rsid w:val="00735A58"/>
    <w:rsid w:val="00742308"/>
    <w:rsid w:val="00756F4B"/>
    <w:rsid w:val="0076480A"/>
    <w:rsid w:val="00784D72"/>
    <w:rsid w:val="00785822"/>
    <w:rsid w:val="00795E0C"/>
    <w:rsid w:val="007A0324"/>
    <w:rsid w:val="007B0C3B"/>
    <w:rsid w:val="007B277D"/>
    <w:rsid w:val="007C073E"/>
    <w:rsid w:val="007D1388"/>
    <w:rsid w:val="007F619C"/>
    <w:rsid w:val="007F7D0E"/>
    <w:rsid w:val="0081578E"/>
    <w:rsid w:val="008214C1"/>
    <w:rsid w:val="00845E45"/>
    <w:rsid w:val="0085345A"/>
    <w:rsid w:val="00855E04"/>
    <w:rsid w:val="00871D79"/>
    <w:rsid w:val="008901FF"/>
    <w:rsid w:val="008922AF"/>
    <w:rsid w:val="008A733E"/>
    <w:rsid w:val="008C3EE8"/>
    <w:rsid w:val="008C443C"/>
    <w:rsid w:val="008D5D38"/>
    <w:rsid w:val="008E4C85"/>
    <w:rsid w:val="008F0053"/>
    <w:rsid w:val="008F0A79"/>
    <w:rsid w:val="00903166"/>
    <w:rsid w:val="00911FBE"/>
    <w:rsid w:val="00923B27"/>
    <w:rsid w:val="009261CD"/>
    <w:rsid w:val="00955FF6"/>
    <w:rsid w:val="00984DAB"/>
    <w:rsid w:val="009914E6"/>
    <w:rsid w:val="009A60C8"/>
    <w:rsid w:val="009C7D6C"/>
    <w:rsid w:val="009D741F"/>
    <w:rsid w:val="00A14AF1"/>
    <w:rsid w:val="00A36943"/>
    <w:rsid w:val="00A607BA"/>
    <w:rsid w:val="00A7354B"/>
    <w:rsid w:val="00A8598A"/>
    <w:rsid w:val="00AA3DA0"/>
    <w:rsid w:val="00AA5610"/>
    <w:rsid w:val="00AA7992"/>
    <w:rsid w:val="00AB254D"/>
    <w:rsid w:val="00AC582A"/>
    <w:rsid w:val="00AD67A6"/>
    <w:rsid w:val="00AE682A"/>
    <w:rsid w:val="00B25CBF"/>
    <w:rsid w:val="00B70973"/>
    <w:rsid w:val="00B92541"/>
    <w:rsid w:val="00BA2CA2"/>
    <w:rsid w:val="00BC27EC"/>
    <w:rsid w:val="00BD0591"/>
    <w:rsid w:val="00BD35F8"/>
    <w:rsid w:val="00BE3A83"/>
    <w:rsid w:val="00BE42EB"/>
    <w:rsid w:val="00BE543B"/>
    <w:rsid w:val="00C014AC"/>
    <w:rsid w:val="00C06610"/>
    <w:rsid w:val="00C20D5E"/>
    <w:rsid w:val="00C2291D"/>
    <w:rsid w:val="00C246C8"/>
    <w:rsid w:val="00C3590E"/>
    <w:rsid w:val="00C37121"/>
    <w:rsid w:val="00C570D0"/>
    <w:rsid w:val="00C87725"/>
    <w:rsid w:val="00C96189"/>
    <w:rsid w:val="00CA5E20"/>
    <w:rsid w:val="00CA5FCE"/>
    <w:rsid w:val="00CB75D5"/>
    <w:rsid w:val="00CC139D"/>
    <w:rsid w:val="00CE1FBB"/>
    <w:rsid w:val="00CF5B04"/>
    <w:rsid w:val="00CF71A9"/>
    <w:rsid w:val="00D3153D"/>
    <w:rsid w:val="00D3675A"/>
    <w:rsid w:val="00D44C8A"/>
    <w:rsid w:val="00D631F7"/>
    <w:rsid w:val="00D93E0C"/>
    <w:rsid w:val="00DA005F"/>
    <w:rsid w:val="00DC04BB"/>
    <w:rsid w:val="00DC2850"/>
    <w:rsid w:val="00DE0F22"/>
    <w:rsid w:val="00DE3A65"/>
    <w:rsid w:val="00DF7295"/>
    <w:rsid w:val="00E07705"/>
    <w:rsid w:val="00E16F34"/>
    <w:rsid w:val="00E34665"/>
    <w:rsid w:val="00E34733"/>
    <w:rsid w:val="00E44733"/>
    <w:rsid w:val="00E55AD0"/>
    <w:rsid w:val="00E55E75"/>
    <w:rsid w:val="00E71780"/>
    <w:rsid w:val="00E73A57"/>
    <w:rsid w:val="00E826EA"/>
    <w:rsid w:val="00E83DFE"/>
    <w:rsid w:val="00E87716"/>
    <w:rsid w:val="00E94836"/>
    <w:rsid w:val="00EB4E43"/>
    <w:rsid w:val="00EC00CA"/>
    <w:rsid w:val="00EC43CF"/>
    <w:rsid w:val="00EE01AF"/>
    <w:rsid w:val="00EE1A7A"/>
    <w:rsid w:val="00EE437E"/>
    <w:rsid w:val="00EE5C6E"/>
    <w:rsid w:val="00F07ED8"/>
    <w:rsid w:val="00F153A8"/>
    <w:rsid w:val="00F3564D"/>
    <w:rsid w:val="00F526D6"/>
    <w:rsid w:val="00F538E1"/>
    <w:rsid w:val="00F70B28"/>
    <w:rsid w:val="00F80A56"/>
    <w:rsid w:val="00F979D8"/>
    <w:rsid w:val="00FA0C29"/>
    <w:rsid w:val="00FA7D08"/>
    <w:rsid w:val="00FD76CC"/>
    <w:rsid w:val="00FE0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8616FC8"/>
  <w15:docId w15:val="{49EAA097-FCCA-40B9-893D-03EE333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9F"/>
    <w:pPr>
      <w:spacing w:after="12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5E51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C7D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480A"/>
    <w:pPr>
      <w:spacing w:after="0"/>
    </w:pPr>
    <w:rPr>
      <w:sz w:val="20"/>
    </w:rPr>
  </w:style>
  <w:style w:type="character" w:customStyle="1" w:styleId="FootnoteTextChar">
    <w:name w:val="Footnote Text Char"/>
    <w:basedOn w:val="DefaultParagraphFont"/>
    <w:link w:val="FootnoteText"/>
    <w:semiHidden/>
    <w:rsid w:val="0076480A"/>
    <w:rPr>
      <w:rFonts w:ascii="Times New Roman" w:hAnsi="Times New Roman" w:cs="Times New Roman"/>
      <w:sz w:val="20"/>
      <w:szCs w:val="20"/>
    </w:rPr>
  </w:style>
  <w:style w:type="paragraph" w:styleId="Header">
    <w:name w:val="header"/>
    <w:basedOn w:val="Normal"/>
    <w:link w:val="HeaderChar"/>
    <w:uiPriority w:val="99"/>
    <w:unhideWhenUsed/>
    <w:rsid w:val="007161A7"/>
    <w:pPr>
      <w:tabs>
        <w:tab w:val="center" w:pos="4680"/>
        <w:tab w:val="right" w:pos="9360"/>
      </w:tabs>
      <w:spacing w:after="0"/>
    </w:pPr>
  </w:style>
  <w:style w:type="character" w:customStyle="1" w:styleId="HeaderChar">
    <w:name w:val="Header Char"/>
    <w:basedOn w:val="DefaultParagraphFont"/>
    <w:link w:val="Header"/>
    <w:uiPriority w:val="99"/>
    <w:rsid w:val="007161A7"/>
    <w:rPr>
      <w:rFonts w:ascii="Times New Roman" w:hAnsi="Times New Roman" w:cs="Times New Roman"/>
      <w:szCs w:val="20"/>
    </w:rPr>
  </w:style>
  <w:style w:type="paragraph" w:styleId="Footer">
    <w:name w:val="footer"/>
    <w:basedOn w:val="Normal"/>
    <w:link w:val="FooterChar"/>
    <w:uiPriority w:val="99"/>
    <w:unhideWhenUsed/>
    <w:rsid w:val="007161A7"/>
    <w:pPr>
      <w:tabs>
        <w:tab w:val="center" w:pos="4680"/>
        <w:tab w:val="right" w:pos="9360"/>
      </w:tabs>
      <w:spacing w:after="0"/>
    </w:pPr>
  </w:style>
  <w:style w:type="character" w:customStyle="1" w:styleId="FooterChar">
    <w:name w:val="Footer Char"/>
    <w:basedOn w:val="DefaultParagraphFont"/>
    <w:link w:val="Footer"/>
    <w:uiPriority w:val="99"/>
    <w:rsid w:val="007161A7"/>
    <w:rPr>
      <w:rFonts w:ascii="Times New Roman" w:hAnsi="Times New Roman" w:cs="Times New Roman"/>
      <w:szCs w:val="20"/>
    </w:rPr>
  </w:style>
  <w:style w:type="paragraph" w:customStyle="1" w:styleId="0Ctrbold">
    <w:name w:val="0 Ctr bold"/>
    <w:basedOn w:val="Heading1"/>
    <w:qFormat/>
    <w:rsid w:val="005E519F"/>
    <w:pPr>
      <w:spacing w:after="60"/>
      <w:contextualSpacing/>
      <w:jc w:val="center"/>
    </w:pPr>
    <w:rPr>
      <w:rFonts w:ascii="Calibri" w:eastAsia="Times New Roman" w:hAnsi="Calibri" w:cs="Calibri"/>
      <w:b/>
      <w:color w:val="auto"/>
      <w:sz w:val="24"/>
      <w:szCs w:val="24"/>
      <w:lang w:eastAsia="es-MX"/>
    </w:rPr>
  </w:style>
  <w:style w:type="paragraph" w:customStyle="1" w:styleId="024ctr">
    <w:name w:val="0 24 ctr"/>
    <w:basedOn w:val="Heading1"/>
    <w:qFormat/>
    <w:rsid w:val="005E519F"/>
    <w:pPr>
      <w:spacing w:before="0" w:after="360"/>
      <w:jc w:val="center"/>
    </w:pPr>
    <w:rPr>
      <w:rFonts w:ascii="Calibri" w:eastAsia="Times New Roman" w:hAnsi="Calibri" w:cs="Calibri"/>
      <w:color w:val="auto"/>
      <w:sz w:val="48"/>
      <w:szCs w:val="48"/>
      <w:lang w:val="en-GB"/>
    </w:rPr>
  </w:style>
  <w:style w:type="paragraph" w:customStyle="1" w:styleId="0L6below">
    <w:name w:val="0 L 6 below"/>
    <w:qFormat/>
    <w:rsid w:val="005E519F"/>
    <w:pPr>
      <w:spacing w:after="120" w:line="240" w:lineRule="auto"/>
    </w:pPr>
    <w:rPr>
      <w:rFonts w:eastAsiaTheme="minorHAnsi" w:cstheme="minorHAnsi"/>
      <w:sz w:val="24"/>
      <w:szCs w:val="20"/>
      <w:lang w:val="es-MX"/>
    </w:rPr>
  </w:style>
  <w:style w:type="paragraph" w:customStyle="1" w:styleId="0numbered">
    <w:name w:val="0 numbered"/>
    <w:basedOn w:val="Normal"/>
    <w:qFormat/>
    <w:rsid w:val="00540077"/>
    <w:pPr>
      <w:keepLines/>
      <w:numPr>
        <w:numId w:val="3"/>
      </w:numPr>
      <w:spacing w:before="160" w:after="60"/>
    </w:pPr>
    <w:rPr>
      <w:rFonts w:ascii="Calibri" w:eastAsia="Calibri" w:hAnsi="Calibri" w:cs="Calibri"/>
      <w:b/>
      <w:sz w:val="24"/>
      <w:szCs w:val="24"/>
      <w:lang w:val="es-MX"/>
    </w:rPr>
  </w:style>
  <w:style w:type="paragraph" w:customStyle="1" w:styleId="0bullet">
    <w:name w:val="0 bullet"/>
    <w:qFormat/>
    <w:rsid w:val="00C87725"/>
    <w:pPr>
      <w:keepLines/>
      <w:numPr>
        <w:numId w:val="4"/>
      </w:numPr>
      <w:spacing w:before="120" w:after="60" w:line="240" w:lineRule="auto"/>
    </w:pPr>
    <w:rPr>
      <w:rFonts w:eastAsia="Calibri" w:cstheme="minorHAnsi"/>
      <w:sz w:val="24"/>
      <w:szCs w:val="24"/>
    </w:rPr>
  </w:style>
  <w:style w:type="character" w:customStyle="1" w:styleId="Heading1Char">
    <w:name w:val="Heading 1 Char"/>
    <w:basedOn w:val="DefaultParagraphFont"/>
    <w:link w:val="Heading1"/>
    <w:uiPriority w:val="9"/>
    <w:rsid w:val="005E519F"/>
    <w:rPr>
      <w:rFonts w:asciiTheme="majorHAnsi" w:eastAsiaTheme="majorEastAsia" w:hAnsiTheme="majorHAnsi" w:cstheme="majorBidi"/>
      <w:color w:val="365F91" w:themeColor="accent1" w:themeShade="BF"/>
      <w:sz w:val="32"/>
      <w:szCs w:val="32"/>
    </w:rPr>
  </w:style>
  <w:style w:type="paragraph" w:customStyle="1" w:styleId="0hang">
    <w:name w:val="0 hang"/>
    <w:basedOn w:val="Normal"/>
    <w:qFormat/>
    <w:rsid w:val="003E63B9"/>
    <w:pPr>
      <w:autoSpaceDE w:val="0"/>
      <w:autoSpaceDN w:val="0"/>
      <w:adjustRightInd w:val="0"/>
      <w:ind w:left="720" w:hanging="720"/>
    </w:pPr>
    <w:rPr>
      <w:rFonts w:asciiTheme="minorHAnsi" w:hAnsiTheme="minorHAnsi" w:cstheme="minorHAnsi"/>
      <w:sz w:val="24"/>
      <w:szCs w:val="24"/>
    </w:rPr>
  </w:style>
  <w:style w:type="table" w:styleId="TableGrid">
    <w:name w:val="Table Grid"/>
    <w:basedOn w:val="TableNormal"/>
    <w:uiPriority w:val="59"/>
    <w:rsid w:val="00E7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D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Patterson</dc:creator>
  <cp:lastModifiedBy>Galen Currah</cp:lastModifiedBy>
  <cp:revision>14</cp:revision>
  <dcterms:created xsi:type="dcterms:W3CDTF">2017-08-09T18:43:00Z</dcterms:created>
  <dcterms:modified xsi:type="dcterms:W3CDTF">2017-08-09T21:17:00Z</dcterms:modified>
</cp:coreProperties>
</file>