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4CE3" w:rsidRPr="007259F2" w:rsidRDefault="00132DCC" w:rsidP="00132DCC">
      <w:pPr>
        <w:widowControl w:val="0"/>
        <w:autoSpaceDE w:val="0"/>
        <w:spacing w:after="240"/>
        <w:jc w:val="center"/>
        <w:rPr>
          <w:szCs w:val="24"/>
          <w:lang w:val="fr-FR"/>
        </w:rPr>
      </w:pPr>
      <w:bookmarkStart w:id="0" w:name="haut"/>
      <w:bookmarkEnd w:id="0"/>
      <w:r w:rsidRPr="007259F2">
        <w:rPr>
          <w:b/>
          <w:bCs/>
          <w:sz w:val="32"/>
          <w:szCs w:val="38"/>
          <w:lang w:val="fr-FR"/>
        </w:rPr>
        <w:t>Enseignez les enfants de la manière</w:t>
      </w:r>
      <w:r>
        <w:rPr>
          <w:b/>
          <w:bCs/>
          <w:sz w:val="32"/>
          <w:szCs w:val="38"/>
          <w:lang w:val="fr-FR"/>
        </w:rPr>
        <w:t xml:space="preserve"> </w:t>
      </w:r>
      <w:r w:rsidRPr="007259F2">
        <w:rPr>
          <w:b/>
          <w:bCs/>
          <w:sz w:val="32"/>
          <w:szCs w:val="38"/>
          <w:lang w:val="fr-FR"/>
        </w:rPr>
        <w:t>que dieu a dite</w:t>
      </w:r>
      <w:r>
        <w:rPr>
          <w:b/>
          <w:bCs/>
          <w:sz w:val="32"/>
          <w:szCs w:val="38"/>
          <w:lang w:val="fr-FR"/>
        </w:rPr>
        <w:br/>
      </w:r>
      <w:r w:rsidR="00624CE3" w:rsidRPr="007259F2">
        <w:rPr>
          <w:sz w:val="20"/>
          <w:szCs w:val="26"/>
          <w:lang w:val="fr-FR"/>
        </w:rPr>
        <w:t>Ceux qui enseignent des enfants devraient lire l’étude nº 97 pour enfants.</w:t>
      </w:r>
    </w:p>
    <w:p w:rsidR="00624CE3" w:rsidRDefault="00624CE3" w:rsidP="00132DCC">
      <w:pPr>
        <w:widowControl w:val="0"/>
        <w:autoSpaceDE w:val="0"/>
        <w:spacing w:after="120"/>
        <w:ind w:firstLine="480"/>
        <w:rPr>
          <w:sz w:val="22"/>
          <w:szCs w:val="22"/>
          <w:lang w:val="fr-FR"/>
        </w:rPr>
      </w:pPr>
      <w:r w:rsidRPr="00275778">
        <w:rPr>
          <w:b/>
          <w:bCs/>
          <w:sz w:val="22"/>
          <w:szCs w:val="22"/>
          <w:lang w:val="fr-FR"/>
        </w:rPr>
        <w:t xml:space="preserve">Prière. </w:t>
      </w:r>
      <w:r w:rsidRPr="00275778">
        <w:rPr>
          <w:sz w:val="22"/>
          <w:szCs w:val="22"/>
          <w:lang w:val="fr-FR"/>
        </w:rPr>
        <w:t>« Cher Seigneur, veuille aider nos enfants à t’aimer, à t</w:t>
      </w:r>
      <w:r w:rsidR="00771EF5" w:rsidRPr="00275778">
        <w:rPr>
          <w:sz w:val="22"/>
          <w:szCs w:val="22"/>
          <w:lang w:val="fr-FR"/>
        </w:rPr>
        <w:t>’</w:t>
      </w:r>
      <w:r w:rsidRPr="00275778">
        <w:rPr>
          <w:sz w:val="22"/>
          <w:szCs w:val="22"/>
          <w:lang w:val="fr-FR"/>
        </w:rPr>
        <w:t xml:space="preserve">obéir et aussi </w:t>
      </w:r>
      <w:r w:rsidR="00F778E9" w:rsidRPr="00275778">
        <w:rPr>
          <w:sz w:val="22"/>
          <w:szCs w:val="22"/>
          <w:lang w:val="fr-FR"/>
        </w:rPr>
        <w:t>à</w:t>
      </w:r>
      <w:r w:rsidRPr="00275778">
        <w:rPr>
          <w:sz w:val="22"/>
          <w:szCs w:val="22"/>
          <w:lang w:val="fr-FR"/>
        </w:rPr>
        <w:t xml:space="preserve"> s’entendre bien avec leur</w:t>
      </w:r>
      <w:r w:rsidR="00132DCC" w:rsidRPr="00275778">
        <w:rPr>
          <w:sz w:val="22"/>
          <w:szCs w:val="22"/>
          <w:lang w:val="fr-FR"/>
        </w:rPr>
        <w:t xml:space="preserve"> famille</w:t>
      </w:r>
      <w:r w:rsidRPr="00275778">
        <w:rPr>
          <w:sz w:val="22"/>
          <w:szCs w:val="22"/>
          <w:lang w:val="fr-FR"/>
        </w:rPr>
        <w:t xml:space="preserve"> et </w:t>
      </w:r>
      <w:r w:rsidR="00132DCC" w:rsidRPr="00275778">
        <w:rPr>
          <w:sz w:val="22"/>
          <w:szCs w:val="22"/>
          <w:lang w:val="fr-FR"/>
        </w:rPr>
        <w:t xml:space="preserve">leurs </w:t>
      </w:r>
      <w:r w:rsidRPr="00275778">
        <w:rPr>
          <w:sz w:val="22"/>
          <w:szCs w:val="22"/>
          <w:lang w:val="fr-FR"/>
        </w:rPr>
        <w:t>amis. »</w:t>
      </w:r>
    </w:p>
    <w:p w:rsidR="00131119" w:rsidRPr="00275778" w:rsidRDefault="00131119" w:rsidP="00132DCC">
      <w:pPr>
        <w:widowControl w:val="0"/>
        <w:autoSpaceDE w:val="0"/>
        <w:spacing w:after="120"/>
        <w:ind w:firstLine="480"/>
        <w:rPr>
          <w:sz w:val="22"/>
          <w:szCs w:val="22"/>
          <w:lang w:val="fr-FR"/>
        </w:rPr>
      </w:pPr>
    </w:p>
    <w:p w:rsidR="00624CE3" w:rsidRPr="00275778" w:rsidRDefault="00624CE3" w:rsidP="00132DCC">
      <w:pPr>
        <w:widowControl w:val="0"/>
        <w:numPr>
          <w:ilvl w:val="0"/>
          <w:numId w:val="2"/>
        </w:numPr>
        <w:tabs>
          <w:tab w:val="left" w:pos="360"/>
        </w:tabs>
        <w:autoSpaceDE w:val="0"/>
        <w:spacing w:before="120" w:after="120"/>
        <w:rPr>
          <w:b/>
          <w:bCs/>
          <w:sz w:val="22"/>
          <w:szCs w:val="22"/>
          <w:lang w:val="fr-FR"/>
        </w:rPr>
      </w:pPr>
      <w:r w:rsidRPr="00275778">
        <w:rPr>
          <w:b/>
          <w:bCs/>
          <w:sz w:val="22"/>
          <w:szCs w:val="22"/>
          <w:lang w:val="fr-FR"/>
        </w:rPr>
        <w:t>Préparez les enseignants d’enfants avec la Parole de Dieu</w:t>
      </w:r>
      <w:r w:rsidR="00132DCC" w:rsidRPr="00275778">
        <w:rPr>
          <w:b/>
          <w:bCs/>
          <w:sz w:val="22"/>
          <w:szCs w:val="22"/>
          <w:lang w:val="fr-FR"/>
        </w:rPr>
        <w:t>.</w:t>
      </w:r>
    </w:p>
    <w:p w:rsidR="00624CE3" w:rsidRPr="00275778" w:rsidRDefault="00624CE3" w:rsidP="0050222B">
      <w:pPr>
        <w:widowControl w:val="0"/>
        <w:autoSpaceDE w:val="0"/>
        <w:ind w:firstLine="475"/>
        <w:rPr>
          <w:sz w:val="22"/>
          <w:szCs w:val="22"/>
          <w:lang w:val="fr-FR"/>
        </w:rPr>
      </w:pPr>
      <w:r w:rsidRPr="00275778">
        <w:rPr>
          <w:b/>
          <w:bCs/>
          <w:sz w:val="22"/>
          <w:szCs w:val="22"/>
          <w:lang w:val="fr-FR"/>
        </w:rPr>
        <w:t xml:space="preserve">Qui devrait enseigner </w:t>
      </w:r>
      <w:r w:rsidR="00771EF5" w:rsidRPr="00275778">
        <w:rPr>
          <w:b/>
          <w:bCs/>
          <w:sz w:val="22"/>
          <w:szCs w:val="22"/>
          <w:lang w:val="fr-FR"/>
        </w:rPr>
        <w:t>l</w:t>
      </w:r>
      <w:r w:rsidRPr="00275778">
        <w:rPr>
          <w:b/>
          <w:bCs/>
          <w:sz w:val="22"/>
          <w:szCs w:val="22"/>
          <w:lang w:val="fr-FR"/>
        </w:rPr>
        <w:t>es enfants</w:t>
      </w:r>
      <w:r w:rsidRPr="00275778">
        <w:rPr>
          <w:sz w:val="22"/>
          <w:szCs w:val="22"/>
          <w:lang w:val="fr-FR"/>
        </w:rPr>
        <w:t>. C’est principalement les parents qui devraient apprendre à leurs propres enfants à suivre le Christ, les enseignant et disciplinant dans l’amour.</w:t>
      </w:r>
    </w:p>
    <w:p w:rsidR="00624CE3" w:rsidRPr="00275778" w:rsidRDefault="00624CE3" w:rsidP="0050222B">
      <w:pPr>
        <w:pStyle w:val="Maintextbullets"/>
        <w:tabs>
          <w:tab w:val="left" w:pos="360"/>
        </w:tabs>
        <w:rPr>
          <w:szCs w:val="22"/>
          <w:lang w:val="fr-FR"/>
        </w:rPr>
      </w:pPr>
      <w:r w:rsidRPr="00275778">
        <w:rPr>
          <w:szCs w:val="22"/>
          <w:lang w:val="fr-FR"/>
        </w:rPr>
        <w:t xml:space="preserve">Les familles chrétiennes devraient tenir un moment </w:t>
      </w:r>
      <w:r w:rsidR="00771EF5" w:rsidRPr="00275778">
        <w:rPr>
          <w:szCs w:val="22"/>
          <w:lang w:val="fr-FR"/>
        </w:rPr>
        <w:t>quotidien</w:t>
      </w:r>
      <w:r w:rsidRPr="00275778">
        <w:rPr>
          <w:szCs w:val="22"/>
          <w:lang w:val="fr-FR"/>
        </w:rPr>
        <w:t xml:space="preserve"> de recueillement en famille, priant et parlent de la Parole de Dieu</w:t>
      </w:r>
      <w:r w:rsidR="00132DCC" w:rsidRPr="00275778">
        <w:rPr>
          <w:szCs w:val="22"/>
          <w:lang w:val="fr-FR"/>
        </w:rPr>
        <w:t xml:space="preserve"> </w:t>
      </w:r>
      <w:r w:rsidR="00132DCC" w:rsidRPr="00275778">
        <w:rPr>
          <w:szCs w:val="22"/>
          <w:lang w:val="fr-FR"/>
        </w:rPr>
        <w:t>avec leurs enfants</w:t>
      </w:r>
      <w:r w:rsidRPr="00275778">
        <w:rPr>
          <w:szCs w:val="22"/>
          <w:lang w:val="fr-FR"/>
        </w:rPr>
        <w:t>.</w:t>
      </w:r>
    </w:p>
    <w:p w:rsidR="00624CE3" w:rsidRPr="00275778" w:rsidRDefault="00624CE3" w:rsidP="0050222B">
      <w:pPr>
        <w:pStyle w:val="Maintextbullets"/>
        <w:tabs>
          <w:tab w:val="left" w:pos="360"/>
        </w:tabs>
        <w:rPr>
          <w:szCs w:val="22"/>
          <w:lang w:val="fr-FR"/>
        </w:rPr>
      </w:pPr>
      <w:r w:rsidRPr="00275778">
        <w:rPr>
          <w:szCs w:val="22"/>
          <w:lang w:val="fr-FR"/>
        </w:rPr>
        <w:t xml:space="preserve">Ce que dit </w:t>
      </w:r>
      <w:r w:rsidR="00F778E9" w:rsidRPr="00275778">
        <w:rPr>
          <w:b/>
          <w:szCs w:val="22"/>
          <w:lang w:val="fr-FR"/>
        </w:rPr>
        <w:t>Éphésiens</w:t>
      </w:r>
      <w:r w:rsidRPr="00275778">
        <w:rPr>
          <w:b/>
          <w:szCs w:val="22"/>
          <w:lang w:val="fr-FR"/>
        </w:rPr>
        <w:t xml:space="preserve"> 6 : 4</w:t>
      </w:r>
      <w:r w:rsidRPr="00275778">
        <w:rPr>
          <w:szCs w:val="22"/>
          <w:lang w:val="fr-FR"/>
        </w:rPr>
        <w:t xml:space="preserve"> aux pères de faire ?</w:t>
      </w:r>
    </w:p>
    <w:p w:rsidR="00624CE3" w:rsidRPr="00275778" w:rsidRDefault="00624CE3" w:rsidP="0050222B">
      <w:pPr>
        <w:pStyle w:val="Maintextbullets"/>
        <w:tabs>
          <w:tab w:val="left" w:pos="360"/>
        </w:tabs>
        <w:rPr>
          <w:szCs w:val="22"/>
          <w:lang w:val="fr-FR"/>
        </w:rPr>
      </w:pPr>
      <w:r w:rsidRPr="00275778">
        <w:rPr>
          <w:szCs w:val="22"/>
          <w:lang w:val="fr-FR"/>
        </w:rPr>
        <w:t xml:space="preserve">Ce que </w:t>
      </w:r>
      <w:r w:rsidRPr="00275778">
        <w:rPr>
          <w:b/>
          <w:szCs w:val="22"/>
          <w:lang w:val="fr-FR"/>
        </w:rPr>
        <w:t>Proverbes 23 : 13</w:t>
      </w:r>
      <w:r w:rsidRPr="00275778">
        <w:rPr>
          <w:szCs w:val="22"/>
          <w:lang w:val="fr-FR"/>
        </w:rPr>
        <w:t xml:space="preserve"> dit aux parents de faire ?</w:t>
      </w:r>
    </w:p>
    <w:p w:rsidR="00624CE3" w:rsidRPr="00275778" w:rsidRDefault="00624CE3">
      <w:pPr>
        <w:widowControl w:val="0"/>
        <w:numPr>
          <w:ilvl w:val="0"/>
          <w:numId w:val="1"/>
        </w:numPr>
        <w:tabs>
          <w:tab w:val="left" w:pos="360"/>
        </w:tabs>
        <w:autoSpaceDE w:val="0"/>
        <w:spacing w:after="120"/>
        <w:rPr>
          <w:sz w:val="22"/>
          <w:szCs w:val="22"/>
          <w:lang w:val="fr-FR"/>
        </w:rPr>
      </w:pPr>
      <w:r w:rsidRPr="00275778">
        <w:rPr>
          <w:sz w:val="22"/>
          <w:szCs w:val="22"/>
          <w:lang w:val="fr-FR"/>
        </w:rPr>
        <w:t>Souvent, des enfants enseignent efficacement d’autres enfants.</w:t>
      </w:r>
    </w:p>
    <w:p w:rsidR="00624CE3" w:rsidRPr="00275778" w:rsidRDefault="0050222B" w:rsidP="0050222B">
      <w:pPr>
        <w:spacing w:before="120" w:after="120"/>
        <w:jc w:val="center"/>
        <w:rPr>
          <w:sz w:val="22"/>
          <w:szCs w:val="22"/>
        </w:rPr>
      </w:pPr>
      <w:r>
        <w:rPr>
          <w:noProof/>
          <w:sz w:val="22"/>
          <w:szCs w:val="22"/>
          <w:lang w:eastAsia="en-US"/>
        </w:rPr>
        <w:drawing>
          <wp:inline distT="0" distB="0" distL="0" distR="0">
            <wp:extent cx="3004185" cy="172212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4185" cy="1722120"/>
                    </a:xfrm>
                    <a:prstGeom prst="rect">
                      <a:avLst/>
                    </a:prstGeom>
                    <a:noFill/>
                    <a:ln>
                      <a:noFill/>
                    </a:ln>
                  </pic:spPr>
                </pic:pic>
              </a:graphicData>
            </a:graphic>
          </wp:inline>
        </w:drawing>
      </w:r>
    </w:p>
    <w:p w:rsidR="00624CE3" w:rsidRDefault="00624CE3">
      <w:pPr>
        <w:widowControl w:val="0"/>
        <w:numPr>
          <w:ilvl w:val="0"/>
          <w:numId w:val="1"/>
        </w:numPr>
        <w:tabs>
          <w:tab w:val="left" w:pos="360"/>
        </w:tabs>
        <w:autoSpaceDE w:val="0"/>
        <w:spacing w:after="120"/>
        <w:rPr>
          <w:sz w:val="22"/>
          <w:szCs w:val="22"/>
          <w:lang w:val="fr-FR"/>
        </w:rPr>
      </w:pPr>
      <w:r w:rsidRPr="00275778">
        <w:rPr>
          <w:sz w:val="22"/>
          <w:szCs w:val="22"/>
          <w:lang w:val="fr-FR"/>
        </w:rPr>
        <w:t xml:space="preserve">Les amis et les parents chrétiens devraient tous aider à </w:t>
      </w:r>
      <w:r w:rsidRPr="00275778">
        <w:rPr>
          <w:b/>
          <w:sz w:val="22"/>
          <w:szCs w:val="22"/>
          <w:lang w:val="fr-FR"/>
        </w:rPr>
        <w:t>en</w:t>
      </w:r>
      <w:r w:rsidRPr="00275778">
        <w:rPr>
          <w:b/>
          <w:bCs/>
          <w:sz w:val="22"/>
          <w:szCs w:val="22"/>
          <w:lang w:val="fr-FR"/>
        </w:rPr>
        <w:t>traîner</w:t>
      </w:r>
      <w:r w:rsidRPr="00275778">
        <w:rPr>
          <w:sz w:val="22"/>
          <w:szCs w:val="22"/>
          <w:lang w:val="fr-FR"/>
        </w:rPr>
        <w:t xml:space="preserve"> les enfants pendant la semaine, en leur racontant des histoires bibliques, en priant avec eux et en les écoutant rapporter sur ce qu’ils ont fait.</w:t>
      </w:r>
    </w:p>
    <w:p w:rsidR="0050222B" w:rsidRPr="0050222B" w:rsidRDefault="0050222B" w:rsidP="0050222B">
      <w:pPr>
        <w:widowControl w:val="0"/>
        <w:numPr>
          <w:ilvl w:val="0"/>
          <w:numId w:val="1"/>
        </w:numPr>
        <w:autoSpaceDE w:val="0"/>
        <w:spacing w:after="120"/>
        <w:rPr>
          <w:sz w:val="22"/>
          <w:szCs w:val="22"/>
          <w:lang w:val="fr-FR"/>
        </w:rPr>
      </w:pPr>
      <w:r w:rsidRPr="00275778">
        <w:rPr>
          <w:sz w:val="22"/>
          <w:szCs w:val="22"/>
          <w:lang w:val="fr-FR"/>
        </w:rPr>
        <w:t xml:space="preserve">Les bergers peuvent </w:t>
      </w:r>
      <w:r w:rsidRPr="00275778">
        <w:rPr>
          <w:b/>
          <w:bCs/>
          <w:sz w:val="22"/>
          <w:szCs w:val="22"/>
          <w:lang w:val="fr-FR"/>
        </w:rPr>
        <w:t>fournir</w:t>
      </w:r>
      <w:r w:rsidRPr="00275778">
        <w:rPr>
          <w:sz w:val="22"/>
          <w:szCs w:val="22"/>
          <w:lang w:val="fr-FR"/>
        </w:rPr>
        <w:t xml:space="preserve"> aux enseignants et moniteurs d’enfants des études Paul-Timothée, et peuvent arranger que les enfants aient du temps avant les réunions de culte pour se préparer à présenter ce qu’ils vont présenter aux adultes.</w:t>
      </w:r>
    </w:p>
    <w:p w:rsidR="00624CE3" w:rsidRPr="00275778" w:rsidRDefault="0050222B">
      <w:pPr>
        <w:widowControl w:val="0"/>
        <w:autoSpaceDE w:val="0"/>
        <w:spacing w:after="120"/>
        <w:jc w:val="center"/>
        <w:rPr>
          <w:sz w:val="22"/>
          <w:szCs w:val="22"/>
        </w:rPr>
      </w:pPr>
      <w:r>
        <w:rPr>
          <w:noProof/>
          <w:sz w:val="22"/>
          <w:szCs w:val="22"/>
          <w:lang w:eastAsia="en-US"/>
        </w:rPr>
        <w:lastRenderedPageBreak/>
        <w:drawing>
          <wp:inline distT="0" distB="0" distL="0" distR="0">
            <wp:extent cx="3836035" cy="13303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6035" cy="1330325"/>
                    </a:xfrm>
                    <a:prstGeom prst="rect">
                      <a:avLst/>
                    </a:prstGeom>
                    <a:solidFill>
                      <a:srgbClr val="FFFFFF"/>
                    </a:solidFill>
                    <a:ln>
                      <a:noFill/>
                    </a:ln>
                  </pic:spPr>
                </pic:pic>
              </a:graphicData>
            </a:graphic>
          </wp:inline>
        </w:drawing>
      </w:r>
      <w:r w:rsidR="00131119">
        <w:rPr>
          <w:sz w:val="22"/>
          <w:szCs w:val="22"/>
        </w:rPr>
        <w:br/>
      </w:r>
    </w:p>
    <w:p w:rsidR="00624CE3" w:rsidRPr="00275778" w:rsidRDefault="00624CE3" w:rsidP="0050222B">
      <w:pPr>
        <w:widowControl w:val="0"/>
        <w:autoSpaceDE w:val="0"/>
        <w:spacing w:before="120" w:after="120"/>
        <w:jc w:val="center"/>
        <w:rPr>
          <w:b/>
          <w:bCs/>
          <w:sz w:val="22"/>
          <w:szCs w:val="22"/>
          <w:lang w:val="fr-FR"/>
        </w:rPr>
      </w:pPr>
      <w:r w:rsidRPr="00275778">
        <w:rPr>
          <w:b/>
          <w:bCs/>
          <w:sz w:val="22"/>
          <w:szCs w:val="22"/>
          <w:lang w:val="fr-FR"/>
        </w:rPr>
        <w:t>Directives pour ceux qu</w:t>
      </w:r>
      <w:r w:rsidR="00771EF5" w:rsidRPr="00275778">
        <w:rPr>
          <w:b/>
          <w:bCs/>
          <w:sz w:val="22"/>
          <w:szCs w:val="22"/>
          <w:lang w:val="fr-FR"/>
        </w:rPr>
        <w:t>i</w:t>
      </w:r>
      <w:r w:rsidRPr="00275778">
        <w:rPr>
          <w:b/>
          <w:bCs/>
          <w:sz w:val="22"/>
          <w:szCs w:val="22"/>
          <w:lang w:val="fr-FR"/>
        </w:rPr>
        <w:t xml:space="preserve"> enseignent des enfants</w:t>
      </w:r>
    </w:p>
    <w:p w:rsidR="00624CE3" w:rsidRPr="00275778" w:rsidRDefault="00624CE3" w:rsidP="0050222B">
      <w:pPr>
        <w:pStyle w:val="Maintextbullets"/>
        <w:tabs>
          <w:tab w:val="left" w:pos="360"/>
        </w:tabs>
        <w:spacing w:before="0"/>
        <w:rPr>
          <w:szCs w:val="22"/>
          <w:lang w:val="fr-FR"/>
        </w:rPr>
      </w:pPr>
      <w:r w:rsidRPr="00275778">
        <w:rPr>
          <w:b/>
          <w:szCs w:val="22"/>
          <w:lang w:val="fr-FR"/>
        </w:rPr>
        <w:t>Se p</w:t>
      </w:r>
      <w:r w:rsidRPr="00275778">
        <w:rPr>
          <w:b/>
          <w:bCs/>
          <w:szCs w:val="22"/>
          <w:lang w:val="fr-FR"/>
        </w:rPr>
        <w:t>réparez</w:t>
      </w:r>
      <w:r w:rsidRPr="00275778">
        <w:rPr>
          <w:szCs w:val="22"/>
          <w:lang w:val="fr-FR"/>
        </w:rPr>
        <w:t xml:space="preserve"> bien, en avance.</w:t>
      </w:r>
    </w:p>
    <w:p w:rsidR="00624CE3" w:rsidRPr="00275778" w:rsidRDefault="00624CE3" w:rsidP="0050222B">
      <w:pPr>
        <w:widowControl w:val="0"/>
        <w:numPr>
          <w:ilvl w:val="0"/>
          <w:numId w:val="3"/>
        </w:numPr>
        <w:tabs>
          <w:tab w:val="left" w:pos="360"/>
        </w:tabs>
        <w:autoSpaceDE w:val="0"/>
        <w:spacing w:after="120"/>
        <w:rPr>
          <w:sz w:val="22"/>
          <w:szCs w:val="22"/>
          <w:lang w:val="fr-FR"/>
        </w:rPr>
      </w:pPr>
      <w:r w:rsidRPr="00275778">
        <w:rPr>
          <w:b/>
          <w:bCs/>
          <w:sz w:val="22"/>
          <w:szCs w:val="22"/>
          <w:lang w:val="fr-FR"/>
        </w:rPr>
        <w:t>Racontez des histoires</w:t>
      </w:r>
      <w:r w:rsidRPr="00275778">
        <w:rPr>
          <w:sz w:val="22"/>
          <w:szCs w:val="22"/>
          <w:lang w:val="fr-FR"/>
        </w:rPr>
        <w:t>, et faites aux enfants les dramatiser.</w:t>
      </w:r>
    </w:p>
    <w:p w:rsidR="00624CE3" w:rsidRPr="00275778" w:rsidRDefault="0050222B">
      <w:pPr>
        <w:widowControl w:val="0"/>
        <w:autoSpaceDE w:val="0"/>
        <w:spacing w:after="120"/>
        <w:jc w:val="center"/>
        <w:rPr>
          <w:sz w:val="22"/>
          <w:szCs w:val="22"/>
        </w:rPr>
      </w:pPr>
      <w:r>
        <w:rPr>
          <w:noProof/>
          <w:sz w:val="22"/>
          <w:szCs w:val="22"/>
          <w:lang w:eastAsia="en-US"/>
        </w:rPr>
        <w:drawing>
          <wp:inline distT="0" distB="0" distL="0" distR="0">
            <wp:extent cx="4429760" cy="1424940"/>
            <wp:effectExtent l="0" t="0" r="889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760" cy="1424940"/>
                    </a:xfrm>
                    <a:prstGeom prst="rect">
                      <a:avLst/>
                    </a:prstGeom>
                    <a:noFill/>
                    <a:ln>
                      <a:noFill/>
                    </a:ln>
                  </pic:spPr>
                </pic:pic>
              </a:graphicData>
            </a:graphic>
          </wp:inline>
        </w:drawing>
      </w:r>
    </w:p>
    <w:p w:rsidR="00624CE3" w:rsidRPr="00275778" w:rsidRDefault="00624CE3">
      <w:pPr>
        <w:widowControl w:val="0"/>
        <w:numPr>
          <w:ilvl w:val="0"/>
          <w:numId w:val="3"/>
        </w:numPr>
        <w:tabs>
          <w:tab w:val="left" w:pos="360"/>
        </w:tabs>
        <w:autoSpaceDE w:val="0"/>
        <w:spacing w:after="120"/>
        <w:rPr>
          <w:sz w:val="22"/>
          <w:szCs w:val="22"/>
          <w:lang w:val="fr-FR"/>
        </w:rPr>
      </w:pPr>
      <w:r w:rsidRPr="00275778">
        <w:rPr>
          <w:b/>
          <w:bCs/>
          <w:sz w:val="22"/>
          <w:szCs w:val="22"/>
          <w:lang w:val="fr-FR"/>
        </w:rPr>
        <w:t>Priez</w:t>
      </w:r>
      <w:r w:rsidRPr="00275778">
        <w:rPr>
          <w:sz w:val="22"/>
          <w:szCs w:val="22"/>
          <w:lang w:val="fr-FR"/>
        </w:rPr>
        <w:t xml:space="preserve"> en faveur de chaque enfant. Dieu se soucie des enfants, et les saintes </w:t>
      </w:r>
      <w:r w:rsidR="00F778E9" w:rsidRPr="00275778">
        <w:rPr>
          <w:sz w:val="22"/>
          <w:szCs w:val="22"/>
          <w:lang w:val="fr-FR"/>
        </w:rPr>
        <w:t>Écritures</w:t>
      </w:r>
      <w:r w:rsidRPr="00275778">
        <w:rPr>
          <w:sz w:val="22"/>
          <w:szCs w:val="22"/>
          <w:lang w:val="fr-FR"/>
        </w:rPr>
        <w:t xml:space="preserve"> les </w:t>
      </w:r>
      <w:r w:rsidR="00771EF5" w:rsidRPr="00275778">
        <w:rPr>
          <w:sz w:val="22"/>
          <w:szCs w:val="22"/>
          <w:lang w:val="fr-FR"/>
        </w:rPr>
        <w:t>mentionnent</w:t>
      </w:r>
      <w:r w:rsidRPr="00275778">
        <w:rPr>
          <w:sz w:val="22"/>
          <w:szCs w:val="22"/>
          <w:lang w:val="fr-FR"/>
        </w:rPr>
        <w:t xml:space="preserve"> souvent.</w:t>
      </w:r>
    </w:p>
    <w:p w:rsidR="00624CE3" w:rsidRPr="00275778" w:rsidRDefault="00624CE3" w:rsidP="00771EF5">
      <w:pPr>
        <w:widowControl w:val="0"/>
        <w:numPr>
          <w:ilvl w:val="0"/>
          <w:numId w:val="3"/>
        </w:numPr>
        <w:tabs>
          <w:tab w:val="left" w:pos="360"/>
        </w:tabs>
        <w:autoSpaceDE w:val="0"/>
        <w:spacing w:after="120"/>
        <w:rPr>
          <w:sz w:val="22"/>
          <w:szCs w:val="22"/>
          <w:lang w:val="fr-FR"/>
        </w:rPr>
      </w:pPr>
      <w:r w:rsidRPr="00275778">
        <w:rPr>
          <w:sz w:val="22"/>
          <w:szCs w:val="22"/>
          <w:lang w:val="fr-FR"/>
        </w:rPr>
        <w:t xml:space="preserve">Les bons bergers et chefs du culte </w:t>
      </w:r>
      <w:r w:rsidRPr="00275778">
        <w:rPr>
          <w:b/>
          <w:bCs/>
          <w:sz w:val="22"/>
          <w:szCs w:val="22"/>
          <w:lang w:val="fr-FR"/>
        </w:rPr>
        <w:t>incluent</w:t>
      </w:r>
      <w:r w:rsidRPr="00275778">
        <w:rPr>
          <w:sz w:val="22"/>
          <w:szCs w:val="22"/>
          <w:lang w:val="fr-FR"/>
        </w:rPr>
        <w:t xml:space="preserve"> les enfants dans le culte en assemblée, comme Moïse, Josué et Ezra ont fait, non seulement en tant qu’auditeurs mais également en leur</w:t>
      </w:r>
      <w:r w:rsidR="00771EF5" w:rsidRPr="00275778">
        <w:rPr>
          <w:sz w:val="22"/>
          <w:szCs w:val="22"/>
          <w:lang w:val="fr-FR"/>
        </w:rPr>
        <w:t xml:space="preserve"> </w:t>
      </w:r>
      <w:r w:rsidRPr="00275778">
        <w:rPr>
          <w:sz w:val="22"/>
          <w:szCs w:val="22"/>
          <w:lang w:val="fr-FR"/>
        </w:rPr>
        <w:t xml:space="preserve">faisant participer à certaines </w:t>
      </w:r>
      <w:r w:rsidR="00F778E9" w:rsidRPr="00275778">
        <w:rPr>
          <w:sz w:val="22"/>
          <w:szCs w:val="22"/>
          <w:lang w:val="fr-FR"/>
        </w:rPr>
        <w:t>activités</w:t>
      </w:r>
      <w:r w:rsidRPr="00275778">
        <w:rPr>
          <w:sz w:val="22"/>
          <w:szCs w:val="22"/>
          <w:lang w:val="fr-FR"/>
        </w:rPr>
        <w:t xml:space="preserve"> au même titre que les adultes. Les études Paul-Timothée pour enfants suggèrent des activités que les enfants peuvent préparer et présenter aux adultes.</w:t>
      </w:r>
    </w:p>
    <w:p w:rsidR="00624CE3" w:rsidRPr="00275778" w:rsidRDefault="00624CE3" w:rsidP="00F778E9">
      <w:pPr>
        <w:widowControl w:val="0"/>
        <w:numPr>
          <w:ilvl w:val="0"/>
          <w:numId w:val="3"/>
        </w:numPr>
        <w:tabs>
          <w:tab w:val="left" w:pos="360"/>
        </w:tabs>
        <w:autoSpaceDE w:val="0"/>
        <w:spacing w:after="120"/>
        <w:rPr>
          <w:sz w:val="22"/>
          <w:szCs w:val="22"/>
          <w:lang w:val="fr-FR"/>
        </w:rPr>
      </w:pPr>
      <w:r w:rsidRPr="00275778">
        <w:rPr>
          <w:sz w:val="22"/>
          <w:szCs w:val="22"/>
          <w:lang w:val="fr-FR"/>
        </w:rPr>
        <w:t xml:space="preserve">Les enfants aiment les jours </w:t>
      </w:r>
      <w:r w:rsidR="00F778E9" w:rsidRPr="00275778">
        <w:rPr>
          <w:sz w:val="22"/>
          <w:szCs w:val="22"/>
          <w:lang w:val="fr-FR"/>
        </w:rPr>
        <w:t>fériés</w:t>
      </w:r>
      <w:r w:rsidRPr="00275778">
        <w:rPr>
          <w:sz w:val="22"/>
          <w:szCs w:val="22"/>
          <w:lang w:val="fr-FR"/>
        </w:rPr>
        <w:t xml:space="preserve"> et les </w:t>
      </w:r>
      <w:r w:rsidRPr="00275778">
        <w:rPr>
          <w:b/>
          <w:sz w:val="22"/>
          <w:szCs w:val="22"/>
          <w:lang w:val="fr-FR"/>
        </w:rPr>
        <w:t>événements</w:t>
      </w:r>
      <w:r w:rsidRPr="00275778">
        <w:rPr>
          <w:sz w:val="22"/>
          <w:szCs w:val="22"/>
          <w:lang w:val="fr-FR"/>
        </w:rPr>
        <w:t xml:space="preserve"> où les croyants se réunissent pour faire des sports, tenir des </w:t>
      </w:r>
      <w:r w:rsidR="00275778" w:rsidRPr="00275778">
        <w:rPr>
          <w:sz w:val="22"/>
          <w:szCs w:val="22"/>
          <w:lang w:val="fr-FR"/>
        </w:rPr>
        <w:t>surprises-parties</w:t>
      </w:r>
      <w:r w:rsidRPr="00275778">
        <w:rPr>
          <w:sz w:val="22"/>
          <w:szCs w:val="22"/>
          <w:lang w:val="fr-FR"/>
        </w:rPr>
        <w:t xml:space="preserve">, célébrer des </w:t>
      </w:r>
      <w:bookmarkStart w:id="1" w:name="_GoBack"/>
      <w:bookmarkEnd w:id="1"/>
      <w:r w:rsidRPr="00275778">
        <w:rPr>
          <w:sz w:val="22"/>
          <w:szCs w:val="22"/>
          <w:lang w:val="fr-FR"/>
        </w:rPr>
        <w:t xml:space="preserve">anniversaires…. Ils prennent du plaisir à apprendre pourquoi on </w:t>
      </w:r>
      <w:r w:rsidR="00F778E9" w:rsidRPr="00275778">
        <w:rPr>
          <w:sz w:val="22"/>
          <w:szCs w:val="22"/>
          <w:lang w:val="fr-FR"/>
        </w:rPr>
        <w:t>célèbre</w:t>
      </w:r>
      <w:r w:rsidRPr="00275778">
        <w:rPr>
          <w:sz w:val="22"/>
          <w:szCs w:val="22"/>
          <w:lang w:val="fr-FR"/>
        </w:rPr>
        <w:t xml:space="preserve"> les fêtes spéciales. Le Seigneur </w:t>
      </w:r>
      <w:r w:rsidR="00F778E9" w:rsidRPr="00275778">
        <w:rPr>
          <w:sz w:val="22"/>
          <w:szCs w:val="22"/>
          <w:lang w:val="fr-FR"/>
        </w:rPr>
        <w:t>lui-même</w:t>
      </w:r>
      <w:r w:rsidRPr="00275778">
        <w:rPr>
          <w:sz w:val="22"/>
          <w:szCs w:val="22"/>
          <w:lang w:val="fr-FR"/>
        </w:rPr>
        <w:t xml:space="preserve"> a établi des fêtes et des mémoriaux, afin que les enfants n’oublient pas ses grandes </w:t>
      </w:r>
      <w:r w:rsidR="00F778E9" w:rsidRPr="00275778">
        <w:rPr>
          <w:sz w:val="22"/>
          <w:szCs w:val="22"/>
          <w:lang w:val="fr-FR"/>
        </w:rPr>
        <w:t>œuvres</w:t>
      </w:r>
      <w:r w:rsidRPr="00275778">
        <w:rPr>
          <w:sz w:val="22"/>
          <w:szCs w:val="22"/>
          <w:lang w:val="fr-FR"/>
        </w:rPr>
        <w:t xml:space="preserve"> (Josué 4 : 1 à 7 ; Exode 12 : 24 à 27).</w:t>
      </w:r>
    </w:p>
    <w:p w:rsidR="00624CE3" w:rsidRPr="00275778" w:rsidRDefault="007259F2" w:rsidP="007259F2">
      <w:pPr>
        <w:widowControl w:val="0"/>
        <w:numPr>
          <w:ilvl w:val="0"/>
          <w:numId w:val="3"/>
        </w:numPr>
        <w:tabs>
          <w:tab w:val="left" w:pos="360"/>
        </w:tabs>
        <w:autoSpaceDE w:val="0"/>
        <w:spacing w:after="120"/>
        <w:rPr>
          <w:sz w:val="22"/>
          <w:szCs w:val="22"/>
          <w:lang w:val="fr-FR"/>
        </w:rPr>
      </w:pPr>
      <w:r w:rsidRPr="00275778">
        <w:rPr>
          <w:sz w:val="22"/>
          <w:szCs w:val="22"/>
          <w:lang w:val="fr-FR"/>
        </w:rPr>
        <w:lastRenderedPageBreak/>
        <w:t xml:space="preserve">Faites aux enfants </w:t>
      </w:r>
      <w:r w:rsidR="00624CE3" w:rsidRPr="00275778">
        <w:rPr>
          <w:sz w:val="22"/>
          <w:szCs w:val="22"/>
          <w:lang w:val="fr-FR"/>
        </w:rPr>
        <w:t xml:space="preserve">faire des </w:t>
      </w:r>
      <w:r w:rsidR="00624CE3" w:rsidRPr="00275778">
        <w:rPr>
          <w:b/>
          <w:bCs/>
          <w:sz w:val="22"/>
          <w:szCs w:val="22"/>
          <w:lang w:val="fr-FR"/>
        </w:rPr>
        <w:t>activités</w:t>
      </w:r>
      <w:r w:rsidR="00624CE3" w:rsidRPr="00275778">
        <w:rPr>
          <w:sz w:val="22"/>
          <w:szCs w:val="22"/>
          <w:lang w:val="fr-FR"/>
        </w:rPr>
        <w:t xml:space="preserve"> qui leur intéressent. Ils aiment confectionner des choses.</w:t>
      </w:r>
    </w:p>
    <w:p w:rsidR="00624CE3" w:rsidRPr="00275778" w:rsidRDefault="0050222B">
      <w:pPr>
        <w:widowControl w:val="0"/>
        <w:autoSpaceDE w:val="0"/>
        <w:spacing w:after="120"/>
        <w:jc w:val="center"/>
        <w:rPr>
          <w:sz w:val="22"/>
          <w:szCs w:val="22"/>
        </w:rPr>
      </w:pPr>
      <w:r>
        <w:rPr>
          <w:noProof/>
          <w:sz w:val="22"/>
          <w:szCs w:val="22"/>
          <w:lang w:eastAsia="en-US"/>
        </w:rPr>
        <w:drawing>
          <wp:inline distT="0" distB="0" distL="0" distR="0">
            <wp:extent cx="4429760" cy="1460500"/>
            <wp:effectExtent l="0" t="0" r="889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760" cy="1460500"/>
                    </a:xfrm>
                    <a:prstGeom prst="rect">
                      <a:avLst/>
                    </a:prstGeom>
                    <a:noFill/>
                    <a:ln>
                      <a:noFill/>
                    </a:ln>
                  </pic:spPr>
                </pic:pic>
              </a:graphicData>
            </a:graphic>
          </wp:inline>
        </w:drawing>
      </w:r>
    </w:p>
    <w:p w:rsidR="00624CE3" w:rsidRPr="00275778" w:rsidRDefault="00624CE3">
      <w:pPr>
        <w:widowControl w:val="0"/>
        <w:numPr>
          <w:ilvl w:val="0"/>
          <w:numId w:val="3"/>
        </w:numPr>
        <w:tabs>
          <w:tab w:val="left" w:pos="360"/>
        </w:tabs>
        <w:autoSpaceDE w:val="0"/>
        <w:spacing w:after="120"/>
        <w:rPr>
          <w:sz w:val="22"/>
          <w:szCs w:val="22"/>
          <w:lang w:val="fr-FR"/>
        </w:rPr>
      </w:pPr>
      <w:r w:rsidRPr="00275778">
        <w:rPr>
          <w:b/>
          <w:bCs/>
          <w:sz w:val="22"/>
          <w:szCs w:val="22"/>
          <w:lang w:val="fr-FR"/>
        </w:rPr>
        <w:t>Enseignez</w:t>
      </w:r>
      <w:r w:rsidRPr="00275778">
        <w:rPr>
          <w:sz w:val="22"/>
          <w:szCs w:val="22"/>
          <w:lang w:val="fr-FR"/>
        </w:rPr>
        <w:t xml:space="preserve"> aux enfants à craindre Dieu et à l’aimer en même temps (</w:t>
      </w:r>
      <w:proofErr w:type="spellStart"/>
      <w:r w:rsidRPr="00275778">
        <w:rPr>
          <w:sz w:val="22"/>
          <w:szCs w:val="22"/>
          <w:lang w:val="fr-FR"/>
        </w:rPr>
        <w:t>Deut</w:t>
      </w:r>
      <w:proofErr w:type="spellEnd"/>
      <w:r w:rsidRPr="00275778">
        <w:rPr>
          <w:sz w:val="22"/>
          <w:szCs w:val="22"/>
          <w:lang w:val="fr-FR"/>
        </w:rPr>
        <w:t xml:space="preserve">. 4 : 10 ; 6 : 4 à 7; </w:t>
      </w:r>
      <w:proofErr w:type="spellStart"/>
      <w:r w:rsidRPr="00275778">
        <w:rPr>
          <w:sz w:val="22"/>
          <w:szCs w:val="22"/>
          <w:lang w:val="fr-FR"/>
        </w:rPr>
        <w:t>Psa</w:t>
      </w:r>
      <w:proofErr w:type="spellEnd"/>
      <w:r w:rsidRPr="00275778">
        <w:rPr>
          <w:sz w:val="22"/>
          <w:szCs w:val="22"/>
          <w:lang w:val="fr-FR"/>
        </w:rPr>
        <w:t>. 34 : 11 ; 111 : 10).</w:t>
      </w:r>
    </w:p>
    <w:p w:rsidR="00624CE3" w:rsidRPr="00275778" w:rsidRDefault="00624CE3">
      <w:pPr>
        <w:widowControl w:val="0"/>
        <w:numPr>
          <w:ilvl w:val="0"/>
          <w:numId w:val="3"/>
        </w:numPr>
        <w:tabs>
          <w:tab w:val="left" w:pos="360"/>
        </w:tabs>
        <w:autoSpaceDE w:val="0"/>
        <w:spacing w:after="120"/>
        <w:rPr>
          <w:sz w:val="22"/>
          <w:szCs w:val="22"/>
          <w:lang w:val="fr-FR"/>
        </w:rPr>
      </w:pPr>
      <w:r w:rsidRPr="00275778">
        <w:rPr>
          <w:sz w:val="22"/>
          <w:szCs w:val="22"/>
          <w:lang w:val="fr-FR"/>
        </w:rPr>
        <w:t xml:space="preserve">Lorsque l’Esprit Saint convainc des enfants de leur péché, </w:t>
      </w:r>
      <w:r w:rsidRPr="00275778">
        <w:rPr>
          <w:b/>
          <w:bCs/>
          <w:sz w:val="22"/>
          <w:szCs w:val="22"/>
          <w:lang w:val="fr-FR"/>
        </w:rPr>
        <w:t>encouragez-les</w:t>
      </w:r>
      <w:r w:rsidRPr="00275778">
        <w:rPr>
          <w:sz w:val="22"/>
          <w:szCs w:val="22"/>
          <w:lang w:val="fr-FR"/>
        </w:rPr>
        <w:t xml:space="preserve"> à recevoir par foi le pardon du Christ.</w:t>
      </w:r>
    </w:p>
    <w:p w:rsidR="00624CE3" w:rsidRPr="00275778" w:rsidRDefault="00624CE3" w:rsidP="00F778E9">
      <w:pPr>
        <w:widowControl w:val="0"/>
        <w:numPr>
          <w:ilvl w:val="0"/>
          <w:numId w:val="3"/>
        </w:numPr>
        <w:tabs>
          <w:tab w:val="left" w:pos="360"/>
        </w:tabs>
        <w:autoSpaceDE w:val="0"/>
        <w:spacing w:after="120"/>
        <w:rPr>
          <w:sz w:val="22"/>
          <w:szCs w:val="22"/>
          <w:lang w:val="fr-FR"/>
        </w:rPr>
      </w:pPr>
      <w:r w:rsidRPr="00275778">
        <w:rPr>
          <w:sz w:val="22"/>
          <w:szCs w:val="22"/>
          <w:lang w:val="fr-FR"/>
        </w:rPr>
        <w:t>Les enfants, surtout les plus petits, aiment les activités répétitives, l’action et les bruits. Par exemple, si vous leur dites que Rebecca, la mariée d’Isaac, est venue chez lui montée sur un chameau, vous pourriez dire : « Écoutez les sabots du chameau que s’avance en chemin : clop ! clop ! clop ! clop</w:t>
      </w:r>
      <w:r w:rsidR="00F778E9" w:rsidRPr="00275778">
        <w:rPr>
          <w:sz w:val="22"/>
          <w:szCs w:val="22"/>
          <w:lang w:val="fr-FR"/>
        </w:rPr>
        <w:t> </w:t>
      </w:r>
      <w:r w:rsidRPr="00275778">
        <w:rPr>
          <w:sz w:val="22"/>
          <w:szCs w:val="22"/>
          <w:lang w:val="fr-FR"/>
        </w:rPr>
        <w:t>!</w:t>
      </w:r>
      <w:r w:rsidR="00F778E9" w:rsidRPr="00275778">
        <w:rPr>
          <w:sz w:val="22"/>
          <w:szCs w:val="22"/>
          <w:lang w:val="fr-FR"/>
        </w:rPr>
        <w:t xml:space="preserve"> </w:t>
      </w:r>
      <w:r w:rsidRPr="00275778">
        <w:rPr>
          <w:sz w:val="22"/>
          <w:szCs w:val="22"/>
          <w:lang w:val="fr-FR"/>
        </w:rPr>
        <w:t>Hochons nos têtes à chaque pas comme le font les chameaux en marchant ».</w:t>
      </w:r>
    </w:p>
    <w:p w:rsidR="00624CE3" w:rsidRDefault="00275778">
      <w:pPr>
        <w:widowControl w:val="0"/>
        <w:numPr>
          <w:ilvl w:val="0"/>
          <w:numId w:val="3"/>
        </w:numPr>
        <w:tabs>
          <w:tab w:val="left" w:pos="360"/>
        </w:tabs>
        <w:autoSpaceDE w:val="0"/>
        <w:spacing w:after="120"/>
        <w:rPr>
          <w:sz w:val="22"/>
          <w:szCs w:val="22"/>
          <w:lang w:val="fr-FR"/>
        </w:rPr>
      </w:pPr>
      <w:r>
        <w:rPr>
          <w:sz w:val="22"/>
          <w:szCs w:val="22"/>
          <w:lang w:val="fr-FR"/>
        </w:rPr>
        <w:t>Que l</w:t>
      </w:r>
      <w:r w:rsidR="00624CE3" w:rsidRPr="00275778">
        <w:rPr>
          <w:sz w:val="22"/>
          <w:szCs w:val="22"/>
          <w:lang w:val="fr-FR"/>
        </w:rPr>
        <w:t>es enseignants d’enfant cherchent à développer de bons rapports avec les parents des enfants.</w:t>
      </w:r>
    </w:p>
    <w:p w:rsidR="0050222B" w:rsidRPr="0050222B" w:rsidRDefault="0050222B" w:rsidP="0050222B">
      <w:pPr>
        <w:widowControl w:val="0"/>
        <w:numPr>
          <w:ilvl w:val="0"/>
          <w:numId w:val="3"/>
        </w:numPr>
        <w:tabs>
          <w:tab w:val="left" w:pos="360"/>
        </w:tabs>
        <w:autoSpaceDE w:val="0"/>
        <w:spacing w:after="120"/>
        <w:rPr>
          <w:sz w:val="22"/>
          <w:szCs w:val="22"/>
          <w:lang w:val="fr-FR"/>
        </w:rPr>
      </w:pPr>
      <w:r w:rsidRPr="00275778">
        <w:rPr>
          <w:sz w:val="22"/>
          <w:szCs w:val="22"/>
          <w:lang w:val="fr-FR"/>
        </w:rPr>
        <w:t>Maintenez la discipline doucement mais fermement.</w:t>
      </w:r>
    </w:p>
    <w:p w:rsidR="00624CE3" w:rsidRDefault="0050222B">
      <w:pPr>
        <w:widowControl w:val="0"/>
        <w:autoSpaceDE w:val="0"/>
        <w:spacing w:after="120"/>
        <w:jc w:val="center"/>
        <w:rPr>
          <w:sz w:val="22"/>
          <w:szCs w:val="22"/>
        </w:rPr>
      </w:pPr>
      <w:r>
        <w:rPr>
          <w:noProof/>
          <w:sz w:val="22"/>
          <w:szCs w:val="22"/>
          <w:lang w:eastAsia="en-US"/>
        </w:rPr>
        <w:drawing>
          <wp:inline distT="0" distB="0" distL="0" distR="0">
            <wp:extent cx="4429760" cy="1579245"/>
            <wp:effectExtent l="0" t="0" r="889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760" cy="1579245"/>
                    </a:xfrm>
                    <a:prstGeom prst="rect">
                      <a:avLst/>
                    </a:prstGeom>
                    <a:noFill/>
                    <a:ln>
                      <a:noFill/>
                    </a:ln>
                  </pic:spPr>
                </pic:pic>
              </a:graphicData>
            </a:graphic>
          </wp:inline>
        </w:drawing>
      </w:r>
    </w:p>
    <w:p w:rsidR="0050222B" w:rsidRPr="0050222B" w:rsidRDefault="0050222B" w:rsidP="0050222B">
      <w:pPr>
        <w:widowControl w:val="0"/>
        <w:numPr>
          <w:ilvl w:val="0"/>
          <w:numId w:val="3"/>
        </w:numPr>
        <w:tabs>
          <w:tab w:val="left" w:pos="360"/>
        </w:tabs>
        <w:autoSpaceDE w:val="0"/>
        <w:spacing w:after="120"/>
        <w:rPr>
          <w:sz w:val="22"/>
          <w:szCs w:val="22"/>
          <w:lang w:val="fr-FR"/>
        </w:rPr>
      </w:pPr>
      <w:r w:rsidRPr="00275778">
        <w:rPr>
          <w:sz w:val="22"/>
          <w:szCs w:val="22"/>
          <w:lang w:val="fr-FR"/>
        </w:rPr>
        <w:lastRenderedPageBreak/>
        <w:t>Faire l’éloge des enfants pour avoir bien agi maintient</w:t>
      </w:r>
      <w:r>
        <w:rPr>
          <w:sz w:val="22"/>
          <w:szCs w:val="22"/>
          <w:lang w:val="fr-FR"/>
        </w:rPr>
        <w:t xml:space="preserve"> l’ordre mieux que les gronder.</w:t>
      </w:r>
    </w:p>
    <w:p w:rsidR="00624CE3" w:rsidRPr="00275778" w:rsidRDefault="00624CE3" w:rsidP="0050222B">
      <w:pPr>
        <w:widowControl w:val="0"/>
        <w:numPr>
          <w:ilvl w:val="0"/>
          <w:numId w:val="2"/>
        </w:numPr>
        <w:tabs>
          <w:tab w:val="left" w:pos="360"/>
        </w:tabs>
        <w:autoSpaceDE w:val="0"/>
        <w:spacing w:before="120" w:after="120"/>
        <w:rPr>
          <w:b/>
          <w:bCs/>
          <w:sz w:val="22"/>
          <w:szCs w:val="22"/>
          <w:lang w:val="fr-FR"/>
        </w:rPr>
      </w:pPr>
      <w:r w:rsidRPr="00275778">
        <w:rPr>
          <w:b/>
          <w:bCs/>
          <w:sz w:val="22"/>
          <w:szCs w:val="22"/>
          <w:lang w:val="fr-FR"/>
        </w:rPr>
        <w:t>Projetez avec vos collègues des activités à faire pendant la semaine.</w:t>
      </w:r>
    </w:p>
    <w:p w:rsidR="00624CE3" w:rsidRPr="00275778" w:rsidRDefault="00624CE3" w:rsidP="0050222B">
      <w:pPr>
        <w:widowControl w:val="0"/>
        <w:numPr>
          <w:ilvl w:val="0"/>
          <w:numId w:val="5"/>
        </w:numPr>
        <w:tabs>
          <w:tab w:val="left" w:pos="720"/>
        </w:tabs>
        <w:autoSpaceDE w:val="0"/>
        <w:rPr>
          <w:sz w:val="22"/>
          <w:szCs w:val="22"/>
          <w:lang w:val="fr-FR"/>
        </w:rPr>
      </w:pPr>
      <w:r w:rsidRPr="00275778">
        <w:rPr>
          <w:sz w:val="22"/>
          <w:szCs w:val="22"/>
          <w:lang w:val="fr-FR"/>
        </w:rPr>
        <w:t>Si certains parents croyants ne tiennent pas encore de</w:t>
      </w:r>
      <w:r w:rsidR="0050222B">
        <w:rPr>
          <w:sz w:val="22"/>
          <w:szCs w:val="22"/>
          <w:lang w:val="fr-FR"/>
        </w:rPr>
        <w:t>s</w:t>
      </w:r>
      <w:r w:rsidRPr="00275778">
        <w:rPr>
          <w:sz w:val="22"/>
          <w:szCs w:val="22"/>
          <w:lang w:val="fr-FR"/>
        </w:rPr>
        <w:t xml:space="preserve"> </w:t>
      </w:r>
      <w:r w:rsidR="00F778E9" w:rsidRPr="00275778">
        <w:rPr>
          <w:sz w:val="22"/>
          <w:szCs w:val="22"/>
          <w:lang w:val="fr-FR"/>
        </w:rPr>
        <w:t>moments</w:t>
      </w:r>
      <w:r w:rsidRPr="00275778">
        <w:rPr>
          <w:sz w:val="22"/>
          <w:szCs w:val="22"/>
          <w:lang w:val="fr-FR"/>
        </w:rPr>
        <w:t xml:space="preserve"> de </w:t>
      </w:r>
      <w:r w:rsidR="00F778E9" w:rsidRPr="00275778">
        <w:rPr>
          <w:sz w:val="22"/>
          <w:szCs w:val="22"/>
          <w:lang w:val="fr-FR"/>
        </w:rPr>
        <w:t>recueillement</w:t>
      </w:r>
      <w:r w:rsidRPr="00275778">
        <w:rPr>
          <w:sz w:val="22"/>
          <w:szCs w:val="22"/>
          <w:lang w:val="fr-FR"/>
        </w:rPr>
        <w:t xml:space="preserve"> en famille avec leurs enfants, alors rendez-leur visite et aidez-les à commencer à ce faire.</w:t>
      </w:r>
    </w:p>
    <w:p w:rsidR="00624CE3" w:rsidRPr="00275778" w:rsidRDefault="00624CE3" w:rsidP="0050222B">
      <w:pPr>
        <w:widowControl w:val="0"/>
        <w:numPr>
          <w:ilvl w:val="0"/>
          <w:numId w:val="5"/>
        </w:numPr>
        <w:tabs>
          <w:tab w:val="left" w:pos="720"/>
        </w:tabs>
        <w:autoSpaceDE w:val="0"/>
        <w:rPr>
          <w:sz w:val="22"/>
          <w:szCs w:val="22"/>
          <w:lang w:val="fr-FR"/>
        </w:rPr>
      </w:pPr>
      <w:r w:rsidRPr="00275778">
        <w:rPr>
          <w:sz w:val="22"/>
          <w:szCs w:val="22"/>
          <w:lang w:val="fr-FR"/>
        </w:rPr>
        <w:t>Rendez visite aux croyants qui pourraient servir d’enseignants, et expliquez-leurs ces directives.</w:t>
      </w:r>
    </w:p>
    <w:p w:rsidR="00624CE3" w:rsidRPr="00275778" w:rsidRDefault="00624CE3" w:rsidP="0050222B">
      <w:pPr>
        <w:widowControl w:val="0"/>
        <w:numPr>
          <w:ilvl w:val="0"/>
          <w:numId w:val="5"/>
        </w:numPr>
        <w:tabs>
          <w:tab w:val="left" w:pos="720"/>
        </w:tabs>
        <w:autoSpaceDE w:val="0"/>
        <w:rPr>
          <w:sz w:val="22"/>
          <w:szCs w:val="22"/>
          <w:lang w:val="fr-FR"/>
        </w:rPr>
      </w:pPr>
      <w:r w:rsidRPr="00275778">
        <w:rPr>
          <w:sz w:val="22"/>
          <w:szCs w:val="22"/>
          <w:lang w:val="fr-FR"/>
        </w:rPr>
        <w:t>Formez les nouveaux enseignants en leur faisant assister un enseignant</w:t>
      </w:r>
      <w:r w:rsidR="0050222B">
        <w:rPr>
          <w:sz w:val="22"/>
          <w:szCs w:val="22"/>
          <w:lang w:val="fr-FR"/>
        </w:rPr>
        <w:t xml:space="preserve"> plus expérimenté, si possible.</w:t>
      </w:r>
    </w:p>
    <w:p w:rsidR="00624CE3" w:rsidRPr="00275778" w:rsidRDefault="00624CE3" w:rsidP="0050222B">
      <w:pPr>
        <w:widowControl w:val="0"/>
        <w:numPr>
          <w:ilvl w:val="0"/>
          <w:numId w:val="2"/>
        </w:numPr>
        <w:tabs>
          <w:tab w:val="left" w:pos="360"/>
        </w:tabs>
        <w:autoSpaceDE w:val="0"/>
        <w:spacing w:before="120" w:after="120"/>
        <w:rPr>
          <w:b/>
          <w:bCs/>
          <w:sz w:val="22"/>
          <w:szCs w:val="22"/>
          <w:lang w:val="fr-FR"/>
        </w:rPr>
      </w:pPr>
      <w:r w:rsidRPr="00275778">
        <w:rPr>
          <w:b/>
          <w:bCs/>
          <w:sz w:val="22"/>
          <w:szCs w:val="22"/>
          <w:lang w:val="fr-FR"/>
        </w:rPr>
        <w:t>Planifiez avec vos collègues la prochaine réunion de culte.</w:t>
      </w:r>
    </w:p>
    <w:p w:rsidR="00624CE3" w:rsidRPr="00275778" w:rsidRDefault="00624CE3" w:rsidP="0050222B">
      <w:pPr>
        <w:widowControl w:val="0"/>
        <w:autoSpaceDE w:val="0"/>
        <w:ind w:firstLine="480"/>
        <w:rPr>
          <w:sz w:val="22"/>
          <w:szCs w:val="22"/>
          <w:lang w:val="fr-FR"/>
        </w:rPr>
      </w:pPr>
      <w:r w:rsidRPr="00275778">
        <w:rPr>
          <w:b/>
          <w:bCs/>
          <w:sz w:val="22"/>
          <w:szCs w:val="22"/>
          <w:lang w:val="fr-FR"/>
        </w:rPr>
        <w:t xml:space="preserve">Racontez la parabole du semeur </w:t>
      </w:r>
      <w:r w:rsidRPr="00275778">
        <w:rPr>
          <w:bCs/>
          <w:sz w:val="22"/>
          <w:szCs w:val="22"/>
          <w:lang w:val="fr-FR"/>
        </w:rPr>
        <w:t xml:space="preserve">à partir de Marc </w:t>
      </w:r>
      <w:r w:rsidRPr="00275778">
        <w:rPr>
          <w:sz w:val="22"/>
          <w:szCs w:val="22"/>
          <w:lang w:val="fr-FR"/>
        </w:rPr>
        <w:t xml:space="preserve">4 : 1 à 20. Expliquez que les croyants doivent apprendre la Parole de Dieu de la manière que Dieu a </w:t>
      </w:r>
      <w:r w:rsidR="00771EF5" w:rsidRPr="00275778">
        <w:rPr>
          <w:sz w:val="22"/>
          <w:szCs w:val="22"/>
          <w:lang w:val="fr-FR"/>
        </w:rPr>
        <w:t>ordonnée</w:t>
      </w:r>
      <w:r w:rsidRPr="00275778">
        <w:rPr>
          <w:sz w:val="22"/>
          <w:szCs w:val="22"/>
          <w:lang w:val="fr-FR"/>
        </w:rPr>
        <w:t>…</w:t>
      </w:r>
    </w:p>
    <w:p w:rsidR="00624CE3" w:rsidRPr="00275778" w:rsidRDefault="00624CE3" w:rsidP="0050222B">
      <w:pPr>
        <w:widowControl w:val="0"/>
        <w:autoSpaceDE w:val="0"/>
        <w:ind w:left="960" w:hanging="480"/>
        <w:rPr>
          <w:sz w:val="22"/>
          <w:szCs w:val="22"/>
          <w:lang w:val="fr-FR"/>
        </w:rPr>
      </w:pPr>
      <w:r w:rsidRPr="00275778">
        <w:rPr>
          <w:sz w:val="22"/>
          <w:szCs w:val="22"/>
          <w:lang w:val="fr-FR"/>
        </w:rPr>
        <w:t>1)</w:t>
      </w:r>
      <w:r w:rsidR="002B36DC" w:rsidRPr="00275778">
        <w:rPr>
          <w:sz w:val="22"/>
          <w:szCs w:val="22"/>
          <w:lang w:val="fr-FR"/>
        </w:rPr>
        <w:tab/>
      </w:r>
      <w:r w:rsidRPr="00275778">
        <w:rPr>
          <w:sz w:val="22"/>
          <w:szCs w:val="22"/>
          <w:lang w:val="fr-FR"/>
        </w:rPr>
        <w:t xml:space="preserve">La recevoir par moyen de </w:t>
      </w:r>
      <w:r w:rsidR="002B36DC" w:rsidRPr="00275778">
        <w:rPr>
          <w:sz w:val="22"/>
          <w:szCs w:val="22"/>
          <w:lang w:val="fr-FR"/>
        </w:rPr>
        <w:t xml:space="preserve">ses </w:t>
      </w:r>
      <w:r w:rsidRPr="00275778">
        <w:rPr>
          <w:sz w:val="22"/>
          <w:szCs w:val="22"/>
          <w:lang w:val="fr-FR"/>
        </w:rPr>
        <w:t xml:space="preserve">yeux ou </w:t>
      </w:r>
      <w:r w:rsidR="002B36DC" w:rsidRPr="00275778">
        <w:rPr>
          <w:sz w:val="22"/>
          <w:szCs w:val="22"/>
          <w:lang w:val="fr-FR"/>
        </w:rPr>
        <w:t xml:space="preserve">de </w:t>
      </w:r>
      <w:r w:rsidRPr="00275778">
        <w:rPr>
          <w:sz w:val="22"/>
          <w:szCs w:val="22"/>
          <w:lang w:val="fr-FR"/>
        </w:rPr>
        <w:t>ses oreilles,</w:t>
      </w:r>
    </w:p>
    <w:p w:rsidR="00624CE3" w:rsidRPr="00275778" w:rsidRDefault="00624CE3" w:rsidP="0050222B">
      <w:pPr>
        <w:widowControl w:val="0"/>
        <w:autoSpaceDE w:val="0"/>
        <w:ind w:left="960" w:hanging="480"/>
        <w:rPr>
          <w:sz w:val="22"/>
          <w:szCs w:val="22"/>
          <w:lang w:val="fr-FR"/>
        </w:rPr>
      </w:pPr>
      <w:r w:rsidRPr="00275778">
        <w:rPr>
          <w:sz w:val="22"/>
          <w:szCs w:val="22"/>
          <w:lang w:val="fr-FR"/>
        </w:rPr>
        <w:t>2)</w:t>
      </w:r>
      <w:r w:rsidR="002B36DC" w:rsidRPr="00275778">
        <w:rPr>
          <w:sz w:val="22"/>
          <w:szCs w:val="22"/>
          <w:lang w:val="fr-FR"/>
        </w:rPr>
        <w:tab/>
      </w:r>
      <w:r w:rsidRPr="00275778">
        <w:rPr>
          <w:sz w:val="22"/>
          <w:szCs w:val="22"/>
          <w:lang w:val="fr-FR"/>
        </w:rPr>
        <w:t xml:space="preserve">La laisser prendre racine dans </w:t>
      </w:r>
      <w:r w:rsidR="002B36DC" w:rsidRPr="00275778">
        <w:rPr>
          <w:sz w:val="22"/>
          <w:szCs w:val="22"/>
          <w:lang w:val="fr-FR"/>
        </w:rPr>
        <w:t>son</w:t>
      </w:r>
      <w:r w:rsidRPr="00275778">
        <w:rPr>
          <w:sz w:val="22"/>
          <w:szCs w:val="22"/>
          <w:lang w:val="fr-FR"/>
        </w:rPr>
        <w:t xml:space="preserve"> âme, et</w:t>
      </w:r>
    </w:p>
    <w:p w:rsidR="00624CE3" w:rsidRPr="00275778" w:rsidRDefault="00624CE3" w:rsidP="002B36DC">
      <w:pPr>
        <w:widowControl w:val="0"/>
        <w:autoSpaceDE w:val="0"/>
        <w:spacing w:after="120"/>
        <w:ind w:left="960" w:hanging="480"/>
        <w:rPr>
          <w:sz w:val="22"/>
          <w:szCs w:val="22"/>
          <w:lang w:val="fr-FR"/>
        </w:rPr>
      </w:pPr>
      <w:r w:rsidRPr="00275778">
        <w:rPr>
          <w:sz w:val="22"/>
          <w:szCs w:val="22"/>
          <w:lang w:val="fr-FR"/>
        </w:rPr>
        <w:t>3)</w:t>
      </w:r>
      <w:r w:rsidR="002B36DC" w:rsidRPr="00275778">
        <w:rPr>
          <w:sz w:val="22"/>
          <w:szCs w:val="22"/>
          <w:lang w:val="fr-FR"/>
        </w:rPr>
        <w:tab/>
      </w:r>
      <w:r w:rsidRPr="00275778">
        <w:rPr>
          <w:sz w:val="22"/>
          <w:szCs w:val="22"/>
          <w:lang w:val="fr-FR"/>
        </w:rPr>
        <w:t xml:space="preserve">La laisser porter son fruit en </w:t>
      </w:r>
      <w:r w:rsidR="002B36DC" w:rsidRPr="00275778">
        <w:rPr>
          <w:sz w:val="22"/>
          <w:szCs w:val="22"/>
          <w:lang w:val="fr-FR"/>
        </w:rPr>
        <w:t>soi</w:t>
      </w:r>
      <w:r w:rsidRPr="00275778">
        <w:rPr>
          <w:sz w:val="22"/>
          <w:szCs w:val="22"/>
          <w:lang w:val="fr-FR"/>
        </w:rPr>
        <w:t>.</w:t>
      </w:r>
    </w:p>
    <w:p w:rsidR="00624CE3" w:rsidRPr="00275778" w:rsidRDefault="00624CE3">
      <w:pPr>
        <w:widowControl w:val="0"/>
        <w:autoSpaceDE w:val="0"/>
        <w:spacing w:after="120"/>
        <w:ind w:firstLine="480"/>
        <w:rPr>
          <w:sz w:val="22"/>
          <w:szCs w:val="22"/>
          <w:lang w:val="fr-FR"/>
        </w:rPr>
      </w:pPr>
      <w:r w:rsidRPr="00275778">
        <w:rPr>
          <w:sz w:val="22"/>
          <w:szCs w:val="22"/>
          <w:lang w:val="fr-FR"/>
        </w:rPr>
        <w:t>Puis, invitez aux croyants de rappeler des choses qui, selon Jésus, peuvent gêner l’</w:t>
      </w:r>
      <w:r w:rsidR="002B36DC" w:rsidRPr="00275778">
        <w:rPr>
          <w:sz w:val="22"/>
          <w:szCs w:val="22"/>
          <w:lang w:val="fr-FR"/>
        </w:rPr>
        <w:t>apprentissage</w:t>
      </w:r>
      <w:r w:rsidRPr="00275778">
        <w:rPr>
          <w:sz w:val="22"/>
          <w:szCs w:val="22"/>
          <w:lang w:val="fr-FR"/>
        </w:rPr>
        <w:t xml:space="preserve"> de la Parole.</w:t>
      </w:r>
    </w:p>
    <w:p w:rsidR="00624CE3" w:rsidRPr="00275778" w:rsidRDefault="00624CE3" w:rsidP="002B36DC">
      <w:pPr>
        <w:widowControl w:val="0"/>
        <w:autoSpaceDE w:val="0"/>
        <w:spacing w:after="120"/>
        <w:ind w:firstLine="480"/>
        <w:rPr>
          <w:sz w:val="22"/>
          <w:szCs w:val="22"/>
          <w:lang w:val="fr-FR"/>
        </w:rPr>
      </w:pPr>
      <w:r w:rsidRPr="00275778">
        <w:rPr>
          <w:bCs/>
          <w:sz w:val="22"/>
          <w:szCs w:val="22"/>
          <w:lang w:val="fr-FR"/>
        </w:rPr>
        <w:t>Dites pourquoi ce sont les</w:t>
      </w:r>
      <w:r w:rsidRPr="00275778">
        <w:rPr>
          <w:b/>
          <w:bCs/>
          <w:sz w:val="22"/>
          <w:szCs w:val="22"/>
          <w:lang w:val="fr-FR"/>
        </w:rPr>
        <w:t xml:space="preserve"> parents</w:t>
      </w:r>
      <w:r w:rsidRPr="00275778">
        <w:rPr>
          <w:sz w:val="22"/>
          <w:szCs w:val="22"/>
          <w:lang w:val="fr-FR"/>
        </w:rPr>
        <w:t xml:space="preserve"> qui devrait enseigner leurs enfants. Exposez les directives listées ci-haut.</w:t>
      </w:r>
    </w:p>
    <w:p w:rsidR="00624CE3" w:rsidRPr="00275778" w:rsidRDefault="00624CE3">
      <w:pPr>
        <w:widowControl w:val="0"/>
        <w:autoSpaceDE w:val="0"/>
        <w:spacing w:after="120"/>
        <w:ind w:firstLine="480"/>
        <w:rPr>
          <w:sz w:val="22"/>
          <w:szCs w:val="22"/>
          <w:lang w:val="fr-FR"/>
        </w:rPr>
      </w:pPr>
      <w:r w:rsidRPr="00275778">
        <w:rPr>
          <w:bCs/>
          <w:sz w:val="22"/>
          <w:szCs w:val="22"/>
          <w:lang w:val="fr-FR"/>
        </w:rPr>
        <w:t xml:space="preserve">Faites aux </w:t>
      </w:r>
      <w:r w:rsidRPr="00275778">
        <w:rPr>
          <w:b/>
          <w:bCs/>
          <w:sz w:val="22"/>
          <w:szCs w:val="22"/>
          <w:lang w:val="fr-FR"/>
        </w:rPr>
        <w:t>enfants</w:t>
      </w:r>
      <w:r w:rsidRPr="00275778">
        <w:rPr>
          <w:bCs/>
          <w:sz w:val="22"/>
          <w:szCs w:val="22"/>
          <w:lang w:val="fr-FR"/>
        </w:rPr>
        <w:t xml:space="preserve"> présenter</w:t>
      </w:r>
      <w:r w:rsidRPr="00275778">
        <w:rPr>
          <w:b/>
          <w:bCs/>
          <w:sz w:val="22"/>
          <w:szCs w:val="22"/>
          <w:lang w:val="fr-FR"/>
        </w:rPr>
        <w:t xml:space="preserve"> </w:t>
      </w:r>
      <w:r w:rsidRPr="00275778">
        <w:rPr>
          <w:sz w:val="22"/>
          <w:szCs w:val="22"/>
          <w:lang w:val="fr-FR"/>
        </w:rPr>
        <w:t>ce qu’ils ont préparé.</w:t>
      </w:r>
    </w:p>
    <w:p w:rsidR="00624CE3" w:rsidRPr="00275778" w:rsidRDefault="00624CE3">
      <w:pPr>
        <w:widowControl w:val="0"/>
        <w:autoSpaceDE w:val="0"/>
        <w:spacing w:after="120"/>
        <w:ind w:firstLine="480"/>
        <w:rPr>
          <w:sz w:val="22"/>
          <w:szCs w:val="22"/>
          <w:lang w:val="fr-FR"/>
        </w:rPr>
      </w:pPr>
      <w:r w:rsidRPr="00275778">
        <w:rPr>
          <w:sz w:val="22"/>
          <w:szCs w:val="22"/>
          <w:lang w:val="fr-FR"/>
        </w:rPr>
        <w:t>Invitez et les adultes et les enfants plus âgés</w:t>
      </w:r>
      <w:r w:rsidR="002B36DC" w:rsidRPr="00275778">
        <w:rPr>
          <w:sz w:val="22"/>
          <w:szCs w:val="22"/>
          <w:lang w:val="fr-FR"/>
        </w:rPr>
        <w:t xml:space="preserve"> à</w:t>
      </w:r>
      <w:r w:rsidRPr="00275778">
        <w:rPr>
          <w:sz w:val="22"/>
          <w:szCs w:val="22"/>
          <w:lang w:val="fr-FR"/>
        </w:rPr>
        <w:t xml:space="preserve"> </w:t>
      </w:r>
      <w:r w:rsidRPr="00275778">
        <w:rPr>
          <w:b/>
          <w:bCs/>
          <w:sz w:val="22"/>
          <w:szCs w:val="22"/>
          <w:lang w:val="fr-FR"/>
        </w:rPr>
        <w:t>porter témoignage</w:t>
      </w:r>
      <w:r w:rsidRPr="00275778">
        <w:rPr>
          <w:sz w:val="22"/>
          <w:szCs w:val="22"/>
          <w:lang w:val="fr-FR"/>
        </w:rPr>
        <w:t xml:space="preserve"> sur ce que le Christ a fait pour eux, surtout ceux qui ont récemment mis confiance en Jésus en tant que Seigneur.</w:t>
      </w:r>
    </w:p>
    <w:p w:rsidR="00624CE3" w:rsidRPr="00275778" w:rsidRDefault="00624CE3" w:rsidP="0050222B">
      <w:pPr>
        <w:widowControl w:val="0"/>
        <w:autoSpaceDE w:val="0"/>
        <w:spacing w:after="120"/>
        <w:ind w:firstLine="480"/>
        <w:rPr>
          <w:sz w:val="22"/>
          <w:szCs w:val="22"/>
          <w:lang w:val="fr-FR"/>
        </w:rPr>
      </w:pPr>
      <w:r w:rsidRPr="00275778">
        <w:rPr>
          <w:bCs/>
          <w:sz w:val="22"/>
          <w:szCs w:val="22"/>
          <w:lang w:val="fr-FR"/>
        </w:rPr>
        <w:t>Pour approcher du</w:t>
      </w:r>
      <w:r w:rsidRPr="00275778">
        <w:rPr>
          <w:b/>
          <w:bCs/>
          <w:sz w:val="22"/>
          <w:szCs w:val="22"/>
          <w:lang w:val="fr-FR"/>
        </w:rPr>
        <w:t xml:space="preserve"> Repas du Seigneur</w:t>
      </w:r>
      <w:r w:rsidRPr="00275778">
        <w:rPr>
          <w:sz w:val="22"/>
          <w:szCs w:val="22"/>
          <w:lang w:val="fr-FR"/>
        </w:rPr>
        <w:t xml:space="preserve">, </w:t>
      </w:r>
      <w:r w:rsidR="00771EF5" w:rsidRPr="00275778">
        <w:rPr>
          <w:sz w:val="22"/>
          <w:szCs w:val="22"/>
          <w:lang w:val="fr-FR"/>
        </w:rPr>
        <w:t xml:space="preserve"> </w:t>
      </w:r>
      <w:r w:rsidRPr="00275778">
        <w:rPr>
          <w:sz w:val="22"/>
          <w:szCs w:val="22"/>
          <w:lang w:val="fr-FR"/>
        </w:rPr>
        <w:t xml:space="preserve">lisez </w:t>
      </w:r>
      <w:r w:rsidR="00771EF5" w:rsidRPr="00275778">
        <w:rPr>
          <w:sz w:val="22"/>
          <w:szCs w:val="22"/>
          <w:lang w:val="fr-FR"/>
        </w:rPr>
        <w:t>Deutéronome</w:t>
      </w:r>
      <w:r w:rsidRPr="00275778">
        <w:rPr>
          <w:sz w:val="22"/>
          <w:szCs w:val="22"/>
          <w:lang w:val="fr-FR"/>
        </w:rPr>
        <w:t xml:space="preserve"> 6 : 4 à 7. Dites que nous devons enseigner les enfants à obéir aux ordres de Jésus</w:t>
      </w:r>
      <w:r w:rsidR="0050222B">
        <w:rPr>
          <w:sz w:val="22"/>
          <w:szCs w:val="22"/>
          <w:lang w:val="fr-FR"/>
        </w:rPr>
        <w:t>,</w:t>
      </w:r>
      <w:r w:rsidRPr="00275778">
        <w:rPr>
          <w:sz w:val="22"/>
          <w:szCs w:val="22"/>
          <w:lang w:val="fr-FR"/>
        </w:rPr>
        <w:t xml:space="preserve"> y compris la fraction du pain.</w:t>
      </w:r>
    </w:p>
    <w:p w:rsidR="00624CE3" w:rsidRPr="00275778" w:rsidRDefault="00624CE3">
      <w:pPr>
        <w:widowControl w:val="0"/>
        <w:autoSpaceDE w:val="0"/>
        <w:spacing w:after="120"/>
        <w:ind w:firstLine="480"/>
        <w:rPr>
          <w:sz w:val="22"/>
          <w:szCs w:val="22"/>
          <w:lang w:val="fr-FR"/>
        </w:rPr>
      </w:pPr>
      <w:r w:rsidRPr="00275778">
        <w:rPr>
          <w:bCs/>
          <w:sz w:val="22"/>
          <w:szCs w:val="22"/>
          <w:lang w:val="fr-FR"/>
        </w:rPr>
        <w:t>Formez de</w:t>
      </w:r>
      <w:r w:rsidRPr="00275778">
        <w:rPr>
          <w:b/>
          <w:bCs/>
          <w:sz w:val="22"/>
          <w:szCs w:val="22"/>
          <w:lang w:val="fr-FR"/>
        </w:rPr>
        <w:t xml:space="preserve"> petits groups</w:t>
      </w:r>
      <w:r w:rsidRPr="00275778">
        <w:rPr>
          <w:sz w:val="22"/>
          <w:szCs w:val="22"/>
          <w:lang w:val="fr-FR"/>
        </w:rPr>
        <w:t xml:space="preserve"> de deux et de trois pour causer ensemble pendant quelques minutes, pour prier les uns pour les autres, et pour faire des plans de fortifier le programme et l’enseignement des enfants.</w:t>
      </w:r>
    </w:p>
    <w:p w:rsidR="00624CE3" w:rsidRPr="007259F2" w:rsidRDefault="00624CE3" w:rsidP="0050222B">
      <w:pPr>
        <w:widowControl w:val="0"/>
        <w:autoSpaceDE w:val="0"/>
        <w:spacing w:after="120"/>
        <w:ind w:firstLine="480"/>
        <w:rPr>
          <w:szCs w:val="24"/>
          <w:lang w:val="fr-FR"/>
        </w:rPr>
      </w:pPr>
      <w:r w:rsidRPr="00275778">
        <w:rPr>
          <w:b/>
          <w:bCs/>
          <w:sz w:val="22"/>
          <w:szCs w:val="22"/>
          <w:lang w:val="fr-FR"/>
        </w:rPr>
        <w:t xml:space="preserve">Apprenez par </w:t>
      </w:r>
      <w:r w:rsidR="00771EF5" w:rsidRPr="00275778">
        <w:rPr>
          <w:b/>
          <w:bCs/>
          <w:sz w:val="22"/>
          <w:szCs w:val="22"/>
          <w:lang w:val="fr-FR"/>
        </w:rPr>
        <w:t>cœur</w:t>
      </w:r>
      <w:r w:rsidRPr="00275778">
        <w:rPr>
          <w:sz w:val="22"/>
          <w:szCs w:val="22"/>
          <w:lang w:val="fr-FR"/>
        </w:rPr>
        <w:t xml:space="preserve"> ensemble </w:t>
      </w:r>
      <w:r w:rsidR="00771EF5" w:rsidRPr="0050222B">
        <w:rPr>
          <w:bCs/>
          <w:sz w:val="22"/>
          <w:szCs w:val="22"/>
          <w:lang w:val="fr-FR"/>
        </w:rPr>
        <w:t>Deutéronome</w:t>
      </w:r>
      <w:r w:rsidRPr="00275778">
        <w:rPr>
          <w:sz w:val="22"/>
          <w:szCs w:val="22"/>
          <w:lang w:val="fr-FR"/>
        </w:rPr>
        <w:t xml:space="preserve"> 6 :</w:t>
      </w:r>
      <w:r w:rsidRPr="007259F2">
        <w:rPr>
          <w:szCs w:val="24"/>
          <w:lang w:val="fr-FR"/>
        </w:rPr>
        <w:t xml:space="preserve"> 6 à 7.</w:t>
      </w:r>
    </w:p>
    <w:sectPr w:rsidR="00624CE3" w:rsidRPr="007259F2" w:rsidSect="00132DCC">
      <w:headerReference w:type="default" r:id="rId13"/>
      <w:footerReference w:type="default" r:id="rId14"/>
      <w:footnotePr>
        <w:pos w:val="beneathText"/>
      </w:footnotePr>
      <w:pgSz w:w="8418" w:h="11905"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38E" w:rsidRDefault="007E038E">
      <w:r>
        <w:separator/>
      </w:r>
    </w:p>
  </w:endnote>
  <w:endnote w:type="continuationSeparator" w:id="0">
    <w:p w:rsidR="007E038E" w:rsidRDefault="007E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E3" w:rsidRPr="00275778" w:rsidRDefault="00624CE3">
    <w:pPr>
      <w:pStyle w:val="Footer"/>
      <w:jc w:val="center"/>
      <w:rPr>
        <w:rFonts w:ascii="Arial" w:hAnsi="Arial"/>
        <w:bCs/>
        <w:sz w:val="20"/>
        <w:lang w:val="fr-FR"/>
      </w:rPr>
    </w:pPr>
    <w:r w:rsidRPr="00275778">
      <w:rPr>
        <w:rFonts w:ascii="Arial" w:hAnsi="Arial"/>
        <w:bCs/>
        <w:sz w:val="20"/>
        <w:lang w:val="fr-FR"/>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38E" w:rsidRDefault="007E038E">
      <w:r>
        <w:separator/>
      </w:r>
    </w:p>
  </w:footnote>
  <w:footnote w:type="continuationSeparator" w:id="0">
    <w:p w:rsidR="007E038E" w:rsidRDefault="007E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E3" w:rsidRPr="00275778" w:rsidRDefault="00624CE3" w:rsidP="00275778">
    <w:pPr>
      <w:pStyle w:val="Header"/>
      <w:rPr>
        <w:b w:val="0"/>
        <w:bCs/>
        <w:lang w:val="fr-FR"/>
      </w:rPr>
    </w:pPr>
    <w:r w:rsidRPr="00275778">
      <w:rPr>
        <w:b w:val="0"/>
        <w:bCs/>
        <w:lang w:val="fr-FR"/>
      </w:rPr>
      <w:t xml:space="preserve">Paul-Timothée </w:t>
    </w:r>
    <w:r w:rsidRPr="00275778">
      <w:rPr>
        <w:rFonts w:cs="Arial"/>
        <w:b w:val="0"/>
        <w:bCs/>
        <w:lang w:val="fr-FR"/>
      </w:rPr>
      <w:t>—</w:t>
    </w:r>
    <w:r w:rsidRPr="00275778">
      <w:rPr>
        <w:b w:val="0"/>
        <w:bCs/>
        <w:lang w:val="fr-FR"/>
      </w:rPr>
      <w:t xml:space="preserve"> Étude pour bergers — Formation, nº 97 — Page </w:t>
    </w:r>
    <w:r w:rsidRPr="00275778">
      <w:rPr>
        <w:b w:val="0"/>
        <w:bCs/>
        <w:lang w:val="fr-FR"/>
      </w:rPr>
      <w:fldChar w:fldCharType="begin"/>
    </w:r>
    <w:r w:rsidRPr="00275778">
      <w:rPr>
        <w:b w:val="0"/>
        <w:bCs/>
        <w:lang w:val="fr-FR"/>
      </w:rPr>
      <w:instrText xml:space="preserve"> PAGE </w:instrText>
    </w:r>
    <w:r w:rsidRPr="00275778">
      <w:rPr>
        <w:b w:val="0"/>
        <w:bCs/>
        <w:lang w:val="fr-FR"/>
      </w:rPr>
      <w:fldChar w:fldCharType="separate"/>
    </w:r>
    <w:r w:rsidR="00AD1731">
      <w:rPr>
        <w:b w:val="0"/>
        <w:bCs/>
        <w:noProof/>
        <w:lang w:val="fr-FR"/>
      </w:rPr>
      <w:t>4</w:t>
    </w:r>
    <w:r w:rsidRPr="00275778">
      <w:rPr>
        <w:b w:val="0"/>
        <w:bCs/>
        <w:lang w:val="fr-FR"/>
      </w:rPr>
      <w:fldChar w:fldCharType="end"/>
    </w:r>
    <w:r w:rsidRPr="00275778">
      <w:rPr>
        <w:b w:val="0"/>
        <w:bCs/>
        <w:lang w:val="fr-FR"/>
      </w:rPr>
      <w:t xml:space="preserve"> sur </w:t>
    </w:r>
    <w:r w:rsidRPr="00275778">
      <w:rPr>
        <w:b w:val="0"/>
        <w:bCs/>
        <w:lang w:val="fr-FR"/>
      </w:rPr>
      <w:fldChar w:fldCharType="begin"/>
    </w:r>
    <w:r w:rsidRPr="00275778">
      <w:rPr>
        <w:b w:val="0"/>
        <w:bCs/>
        <w:lang w:val="fr-FR"/>
      </w:rPr>
      <w:instrText xml:space="preserve"> NUMPAGES \*Arabic </w:instrText>
    </w:r>
    <w:r w:rsidRPr="00275778">
      <w:rPr>
        <w:b w:val="0"/>
        <w:bCs/>
        <w:lang w:val="fr-FR"/>
      </w:rPr>
      <w:fldChar w:fldCharType="separate"/>
    </w:r>
    <w:r w:rsidR="00AD1731">
      <w:rPr>
        <w:b w:val="0"/>
        <w:bCs/>
        <w:noProof/>
        <w:lang w:val="fr-FR"/>
      </w:rPr>
      <w:t>4</w:t>
    </w:r>
    <w:r w:rsidRPr="00275778">
      <w:rPr>
        <w:b w:val="0"/>
        <w:bCs/>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pStyle w:val="Maintextbullets"/>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multilevel"/>
    <w:tmpl w:val="00000006"/>
    <w:lvl w:ilvl="0">
      <w:start w:val="1"/>
      <w:numFmt w:val="decimal"/>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
  </w:num>
  <w:num w:numId="8">
    <w:abstractNumId w:val="3"/>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E9"/>
    <w:rsid w:val="00131119"/>
    <w:rsid w:val="00132DCC"/>
    <w:rsid w:val="00275778"/>
    <w:rsid w:val="002B36DC"/>
    <w:rsid w:val="003F7C6F"/>
    <w:rsid w:val="0050222B"/>
    <w:rsid w:val="00624CE3"/>
    <w:rsid w:val="007259F2"/>
    <w:rsid w:val="00771EF5"/>
    <w:rsid w:val="007E038E"/>
    <w:rsid w:val="008C1AF4"/>
    <w:rsid w:val="00AD1731"/>
    <w:rsid w:val="00BD03B0"/>
    <w:rsid w:val="00F778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jc w:val="center"/>
      <w:outlineLvl w:val="0"/>
    </w:pPr>
    <w:rPr>
      <w:rFonts w:ascii="Arial" w:hAnsi="Arial" w:cs="Arial"/>
      <w:b/>
      <w:bCs/>
      <w:kern w:val="1"/>
      <w:sz w:val="28"/>
      <w:szCs w:val="32"/>
    </w:rPr>
  </w:style>
  <w:style w:type="paragraph" w:styleId="Heading2">
    <w:name w:val="heading 2"/>
    <w:basedOn w:val="Normal"/>
    <w:next w:val="Normal"/>
    <w:qFormat/>
    <w:pPr>
      <w:keepNext/>
      <w:spacing w:before="120" w:after="60"/>
      <w:jc w:val="center"/>
      <w:outlineLvl w:val="1"/>
    </w:pPr>
    <w:rPr>
      <w:rFonts w:ascii="Arial" w:hAnsi="Arial" w:cs="Arial"/>
      <w:b/>
      <w:bCs/>
      <w:iCs/>
      <w:szCs w:val="28"/>
    </w:rPr>
  </w:style>
  <w:style w:type="paragraph" w:styleId="Heading3">
    <w:name w:val="heading 3"/>
    <w:basedOn w:val="Normal"/>
    <w:next w:val="Normal"/>
    <w:qFormat/>
    <w:pPr>
      <w:keepNext/>
      <w:numPr>
        <w:ilvl w:val="2"/>
        <w:numId w:val="6"/>
      </w:numPr>
      <w:spacing w:before="180"/>
      <w:ind w:left="360"/>
      <w:outlineLvl w:val="2"/>
    </w:pPr>
    <w:rPr>
      <w:rFonts w:ascii="Arial" w:hAnsi="Arial" w:cs="Arial"/>
      <w:b/>
      <w:bCs/>
      <w:szCs w:val="26"/>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DefaultParagraphFont1">
    <w:name w:val="Default Paragraph Font1"/>
  </w:style>
  <w:style w:type="character" w:styleId="PageNumber">
    <w:name w:val="page number"/>
    <w:basedOn w:val="DefaultParagraphFont1"/>
    <w:semiHidden/>
    <w:rPr>
      <w:rFonts w:ascii="Arial" w:hAnsi="Arial"/>
      <w:b/>
      <w:sz w:val="24"/>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1">
    <w:name w:val="Caption1"/>
    <w:basedOn w:val="Normal"/>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jc w:val="center"/>
    </w:pPr>
    <w:rPr>
      <w:rFonts w:ascii="Arial" w:hAnsi="Arial"/>
      <w:b/>
      <w:sz w:val="20"/>
    </w:rPr>
  </w:style>
  <w:style w:type="paragraph" w:styleId="Footer">
    <w:name w:val="footer"/>
    <w:basedOn w:val="Normal"/>
    <w:semiHidden/>
    <w:pPr>
      <w:tabs>
        <w:tab w:val="center" w:pos="4320"/>
        <w:tab w:val="right" w:pos="8640"/>
      </w:tabs>
    </w:pPr>
  </w:style>
  <w:style w:type="paragraph" w:customStyle="1" w:styleId="Maintext">
    <w:name w:val="Main text"/>
    <w:basedOn w:val="Normal"/>
    <w:pPr>
      <w:spacing w:before="120"/>
      <w:ind w:firstLine="360"/>
    </w:pPr>
    <w:rPr>
      <w:lang w:val="en-GB"/>
    </w:rPr>
  </w:style>
  <w:style w:type="paragraph" w:customStyle="1" w:styleId="Maintextbullets">
    <w:name w:val="Main text bullets"/>
    <w:basedOn w:val="Maintext"/>
    <w:pPr>
      <w:numPr>
        <w:numId w:val="4"/>
      </w:numPr>
      <w:spacing w:before="60"/>
    </w:pPr>
    <w:rPr>
      <w:sz w:val="22"/>
    </w:rPr>
  </w:style>
  <w:style w:type="character" w:styleId="Hyperlink">
    <w:name w:val="Hyperlink"/>
    <w:basedOn w:val="DefaultParagraphFont"/>
    <w:uiPriority w:val="99"/>
    <w:unhideWhenUsed/>
    <w:rsid w:val="00F778E9"/>
    <w:rPr>
      <w:color w:val="0000FF"/>
      <w:u w:val="single"/>
    </w:rPr>
  </w:style>
  <w:style w:type="character" w:styleId="FollowedHyperlink">
    <w:name w:val="FollowedHyperlink"/>
    <w:basedOn w:val="DefaultParagraphFont"/>
    <w:uiPriority w:val="99"/>
    <w:semiHidden/>
    <w:unhideWhenUsed/>
    <w:rsid w:val="00F778E9"/>
    <w:rPr>
      <w:color w:val="800080"/>
      <w:u w:val="single"/>
    </w:rPr>
  </w:style>
  <w:style w:type="paragraph" w:styleId="BalloonText">
    <w:name w:val="Balloon Text"/>
    <w:basedOn w:val="Normal"/>
    <w:link w:val="BalloonTextChar"/>
    <w:uiPriority w:val="99"/>
    <w:semiHidden/>
    <w:unhideWhenUsed/>
    <w:rsid w:val="00131119"/>
    <w:rPr>
      <w:rFonts w:ascii="Tahoma" w:hAnsi="Tahoma" w:cs="Tahoma"/>
      <w:sz w:val="16"/>
      <w:szCs w:val="16"/>
    </w:rPr>
  </w:style>
  <w:style w:type="character" w:customStyle="1" w:styleId="BalloonTextChar">
    <w:name w:val="Balloon Text Char"/>
    <w:basedOn w:val="DefaultParagraphFont"/>
    <w:link w:val="BalloonText"/>
    <w:uiPriority w:val="99"/>
    <w:semiHidden/>
    <w:rsid w:val="00131119"/>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jc w:val="center"/>
      <w:outlineLvl w:val="0"/>
    </w:pPr>
    <w:rPr>
      <w:rFonts w:ascii="Arial" w:hAnsi="Arial" w:cs="Arial"/>
      <w:b/>
      <w:bCs/>
      <w:kern w:val="1"/>
      <w:sz w:val="28"/>
      <w:szCs w:val="32"/>
    </w:rPr>
  </w:style>
  <w:style w:type="paragraph" w:styleId="Heading2">
    <w:name w:val="heading 2"/>
    <w:basedOn w:val="Normal"/>
    <w:next w:val="Normal"/>
    <w:qFormat/>
    <w:pPr>
      <w:keepNext/>
      <w:spacing w:before="120" w:after="60"/>
      <w:jc w:val="center"/>
      <w:outlineLvl w:val="1"/>
    </w:pPr>
    <w:rPr>
      <w:rFonts w:ascii="Arial" w:hAnsi="Arial" w:cs="Arial"/>
      <w:b/>
      <w:bCs/>
      <w:iCs/>
      <w:szCs w:val="28"/>
    </w:rPr>
  </w:style>
  <w:style w:type="paragraph" w:styleId="Heading3">
    <w:name w:val="heading 3"/>
    <w:basedOn w:val="Normal"/>
    <w:next w:val="Normal"/>
    <w:qFormat/>
    <w:pPr>
      <w:keepNext/>
      <w:numPr>
        <w:ilvl w:val="2"/>
        <w:numId w:val="6"/>
      </w:numPr>
      <w:spacing w:before="180"/>
      <w:ind w:left="360"/>
      <w:outlineLvl w:val="2"/>
    </w:pPr>
    <w:rPr>
      <w:rFonts w:ascii="Arial" w:hAnsi="Arial" w:cs="Arial"/>
      <w:b/>
      <w:bCs/>
      <w:szCs w:val="26"/>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DefaultParagraphFont1">
    <w:name w:val="Default Paragraph Font1"/>
  </w:style>
  <w:style w:type="character" w:styleId="PageNumber">
    <w:name w:val="page number"/>
    <w:basedOn w:val="DefaultParagraphFont1"/>
    <w:semiHidden/>
    <w:rPr>
      <w:rFonts w:ascii="Arial" w:hAnsi="Arial"/>
      <w:b/>
      <w:sz w:val="24"/>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1">
    <w:name w:val="Caption1"/>
    <w:basedOn w:val="Normal"/>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jc w:val="center"/>
    </w:pPr>
    <w:rPr>
      <w:rFonts w:ascii="Arial" w:hAnsi="Arial"/>
      <w:b/>
      <w:sz w:val="20"/>
    </w:rPr>
  </w:style>
  <w:style w:type="paragraph" w:styleId="Footer">
    <w:name w:val="footer"/>
    <w:basedOn w:val="Normal"/>
    <w:semiHidden/>
    <w:pPr>
      <w:tabs>
        <w:tab w:val="center" w:pos="4320"/>
        <w:tab w:val="right" w:pos="8640"/>
      </w:tabs>
    </w:pPr>
  </w:style>
  <w:style w:type="paragraph" w:customStyle="1" w:styleId="Maintext">
    <w:name w:val="Main text"/>
    <w:basedOn w:val="Normal"/>
    <w:pPr>
      <w:spacing w:before="120"/>
      <w:ind w:firstLine="360"/>
    </w:pPr>
    <w:rPr>
      <w:lang w:val="en-GB"/>
    </w:rPr>
  </w:style>
  <w:style w:type="paragraph" w:customStyle="1" w:styleId="Maintextbullets">
    <w:name w:val="Main text bullets"/>
    <w:basedOn w:val="Maintext"/>
    <w:pPr>
      <w:numPr>
        <w:numId w:val="4"/>
      </w:numPr>
      <w:spacing w:before="60"/>
    </w:pPr>
    <w:rPr>
      <w:sz w:val="22"/>
    </w:rPr>
  </w:style>
  <w:style w:type="character" w:styleId="Hyperlink">
    <w:name w:val="Hyperlink"/>
    <w:basedOn w:val="DefaultParagraphFont"/>
    <w:uiPriority w:val="99"/>
    <w:unhideWhenUsed/>
    <w:rsid w:val="00F778E9"/>
    <w:rPr>
      <w:color w:val="0000FF"/>
      <w:u w:val="single"/>
    </w:rPr>
  </w:style>
  <w:style w:type="character" w:styleId="FollowedHyperlink">
    <w:name w:val="FollowedHyperlink"/>
    <w:basedOn w:val="DefaultParagraphFont"/>
    <w:uiPriority w:val="99"/>
    <w:semiHidden/>
    <w:unhideWhenUsed/>
    <w:rsid w:val="00F778E9"/>
    <w:rPr>
      <w:color w:val="800080"/>
      <w:u w:val="single"/>
    </w:rPr>
  </w:style>
  <w:style w:type="paragraph" w:styleId="BalloonText">
    <w:name w:val="Balloon Text"/>
    <w:basedOn w:val="Normal"/>
    <w:link w:val="BalloonTextChar"/>
    <w:uiPriority w:val="99"/>
    <w:semiHidden/>
    <w:unhideWhenUsed/>
    <w:rsid w:val="00131119"/>
    <w:rPr>
      <w:rFonts w:ascii="Tahoma" w:hAnsi="Tahoma" w:cs="Tahoma"/>
      <w:sz w:val="16"/>
      <w:szCs w:val="16"/>
    </w:rPr>
  </w:style>
  <w:style w:type="character" w:customStyle="1" w:styleId="BalloonTextChar">
    <w:name w:val="Balloon Text Char"/>
    <w:basedOn w:val="DefaultParagraphFont"/>
    <w:link w:val="BalloonText"/>
    <w:uiPriority w:val="99"/>
    <w:semiHidden/>
    <w:rsid w:val="0013111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736</Words>
  <Characters>4199</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Jesus' Resurrection, Turning Point of</vt:lpstr>
      <vt:lpstr>Jesus' Resurrection, Turning Point of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Galen</cp:lastModifiedBy>
  <cp:revision>4</cp:revision>
  <cp:lastPrinted>2012-02-13T19:56:00Z</cp:lastPrinted>
  <dcterms:created xsi:type="dcterms:W3CDTF">2012-02-13T19:55:00Z</dcterms:created>
  <dcterms:modified xsi:type="dcterms:W3CDTF">2012-02-13T19:56:00Z</dcterms:modified>
</cp:coreProperties>
</file>