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F993E" w14:textId="53FCA78E" w:rsidR="00990E9B" w:rsidRPr="00610957" w:rsidRDefault="00923898" w:rsidP="00BF7B5A">
      <w:pPr>
        <w:pStyle w:val="Titre1"/>
        <w:spacing w:before="120" w:after="0"/>
        <w:rPr>
          <w:lang w:val="fr-FR"/>
        </w:rPr>
      </w:pPr>
      <w:r>
        <w:rPr>
          <w:lang w:val="fr-FR"/>
        </w:rPr>
        <w:t>L’Éternel</w:t>
      </w:r>
      <w:r w:rsidR="00990E9B" w:rsidRPr="00610957">
        <w:rPr>
          <w:lang w:val="fr-FR"/>
        </w:rPr>
        <w:t xml:space="preserve"> a </w:t>
      </w:r>
      <w:r>
        <w:rPr>
          <w:lang w:val="fr-FR"/>
        </w:rPr>
        <w:t>consacré</w:t>
      </w:r>
      <w:r w:rsidR="00990E9B" w:rsidRPr="00610957">
        <w:rPr>
          <w:lang w:val="fr-FR"/>
        </w:rPr>
        <w:t xml:space="preserve"> Ésaïe </w:t>
      </w:r>
      <w:r>
        <w:rPr>
          <w:lang w:val="fr-FR"/>
        </w:rPr>
        <w:t>pour</w:t>
      </w:r>
      <w:r w:rsidR="00990E9B" w:rsidRPr="00610957">
        <w:rPr>
          <w:lang w:val="fr-FR"/>
        </w:rPr>
        <w:t xml:space="preserve"> enseigner</w:t>
      </w:r>
      <w:r w:rsidR="00BF7B5A">
        <w:rPr>
          <w:lang w:val="fr-FR"/>
        </w:rPr>
        <w:br/>
      </w:r>
      <w:r w:rsidR="00990E9B" w:rsidRPr="00610957">
        <w:rPr>
          <w:lang w:val="fr-FR"/>
        </w:rPr>
        <w:t>son peuple</w:t>
      </w:r>
    </w:p>
    <w:p w14:paraId="360B9F62" w14:textId="64CCDAA0" w:rsidR="00990E9B" w:rsidRPr="00610957" w:rsidRDefault="00990E9B" w:rsidP="00923898">
      <w:pPr>
        <w:pStyle w:val="maintext0"/>
        <w:spacing w:before="120" w:after="0"/>
      </w:pPr>
      <w:r w:rsidRPr="00610957">
        <w:rPr>
          <w:b/>
          <w:bCs/>
        </w:rPr>
        <w:t>Prière</w:t>
      </w:r>
      <w:r w:rsidRPr="00610957">
        <w:t xml:space="preserve">. « Cher </w:t>
      </w:r>
      <w:r w:rsidR="004C49DE" w:rsidRPr="00610957">
        <w:t>Seigneur</w:t>
      </w:r>
      <w:r w:rsidRPr="00610957">
        <w:t xml:space="preserve">, </w:t>
      </w:r>
      <w:r w:rsidR="004C49DE">
        <w:t xml:space="preserve">veuille nous faire </w:t>
      </w:r>
      <w:r w:rsidRPr="00610957">
        <w:t>voir te</w:t>
      </w:r>
      <w:r w:rsidR="004E5703" w:rsidRPr="00610957">
        <w:t>s</w:t>
      </w:r>
      <w:r w:rsidRPr="00610957">
        <w:t xml:space="preserve"> majesté et sainteté comme le prophète Ésaïe l</w:t>
      </w:r>
      <w:r w:rsidR="00923898">
        <w:t>’a vue. Nous nous humilions</w:t>
      </w:r>
      <w:r w:rsidRPr="00610957">
        <w:t xml:space="preserve"> devant toi comme lui, accepter ta purification</w:t>
      </w:r>
      <w:r w:rsidR="00923898">
        <w:t>,</w:t>
      </w:r>
      <w:r w:rsidRPr="00610957">
        <w:t xml:space="preserve"> et </w:t>
      </w:r>
      <w:proofErr w:type="spellStart"/>
      <w:r w:rsidR="00923898">
        <w:t>et</w:t>
      </w:r>
      <w:proofErr w:type="spellEnd"/>
      <w:r w:rsidR="00923898">
        <w:t xml:space="preserve"> nous offrons</w:t>
      </w:r>
      <w:r w:rsidRPr="00610957">
        <w:t xml:space="preserve"> de te servir. »</w:t>
      </w:r>
    </w:p>
    <w:p w14:paraId="76EE356F" w14:textId="77777777" w:rsidR="00990E9B" w:rsidRPr="00610957" w:rsidRDefault="00990E9B" w:rsidP="00990E9B">
      <w:pPr>
        <w:pStyle w:val="maintext0"/>
        <w:spacing w:before="120" w:after="0"/>
      </w:pPr>
      <w:r w:rsidRPr="00610957">
        <w:t xml:space="preserve">Choisissez des </w:t>
      </w:r>
      <w:r w:rsidRPr="00610957">
        <w:rPr>
          <w:b/>
          <w:bCs/>
        </w:rPr>
        <w:t>activités</w:t>
      </w:r>
      <w:r w:rsidRPr="00610957">
        <w:t xml:space="preserve"> adaptées aux âges et besoins des enfants.</w:t>
      </w:r>
    </w:p>
    <w:p w14:paraId="2B84E46D" w14:textId="0B2C4AFC" w:rsidR="00990E9B" w:rsidRPr="00610957" w:rsidRDefault="00990E9B" w:rsidP="00923898">
      <w:pPr>
        <w:pStyle w:val="maintext0"/>
        <w:spacing w:before="120" w:after="0"/>
      </w:pPr>
      <w:r w:rsidRPr="00610957">
        <w:t xml:space="preserve">Lisez ou récitez  par mémoire </w:t>
      </w:r>
      <w:r w:rsidRPr="00610957">
        <w:rPr>
          <w:b/>
          <w:bCs/>
        </w:rPr>
        <w:t>Ésaïe 6 :1</w:t>
      </w:r>
      <w:r w:rsidR="00923898">
        <w:rPr>
          <w:b/>
          <w:bCs/>
        </w:rPr>
        <w:t xml:space="preserve"> à </w:t>
      </w:r>
      <w:r w:rsidRPr="00610957">
        <w:rPr>
          <w:b/>
          <w:bCs/>
        </w:rPr>
        <w:t>8</w:t>
      </w:r>
      <w:r w:rsidRPr="00610957">
        <w:t xml:space="preserve">, le récit du moment où </w:t>
      </w:r>
      <w:r w:rsidR="00923898">
        <w:t>l’Éternel</w:t>
      </w:r>
      <w:r w:rsidRPr="00610957">
        <w:t xml:space="preserve"> a laissé Ésaïe voir dans le ciel, avant de l’envoyer pour enseigner la Parole de Dieu au peuple d’Israël antique.</w:t>
      </w:r>
    </w:p>
    <w:p w14:paraId="243C023D" w14:textId="1EB4E2D5" w:rsidR="00990E9B" w:rsidRPr="00610957" w:rsidRDefault="00990E9B" w:rsidP="00990E9B">
      <w:pPr>
        <w:pStyle w:val="maintext0"/>
        <w:spacing w:before="120" w:after="0"/>
      </w:pPr>
      <w:r w:rsidRPr="00610957">
        <w:t xml:space="preserve">Posez ces </w:t>
      </w:r>
      <w:r w:rsidRPr="00610957">
        <w:rPr>
          <w:b/>
          <w:bCs/>
        </w:rPr>
        <w:t>questions</w:t>
      </w:r>
      <w:r w:rsidRPr="00610957">
        <w:t xml:space="preserve"> </w:t>
      </w:r>
      <w:r w:rsidRPr="00610957">
        <w:rPr>
          <w:i/>
          <w:iCs/>
        </w:rPr>
        <w:t xml:space="preserve">[Une réponse apparaît  après chaque question] </w:t>
      </w:r>
    </w:p>
    <w:p w14:paraId="2D2EB36E" w14:textId="2378A6C6" w:rsidR="00990E9B" w:rsidRPr="00610957" w:rsidRDefault="00990E9B" w:rsidP="00BF7B5A">
      <w:pPr>
        <w:pStyle w:val="Maintextbullets"/>
        <w:spacing w:after="0"/>
        <w:rPr>
          <w:lang w:val="fr-FR"/>
        </w:rPr>
      </w:pPr>
      <w:r w:rsidRPr="00610957">
        <w:rPr>
          <w:lang w:val="fr-FR"/>
        </w:rPr>
        <w:t xml:space="preserve">Où </w:t>
      </w:r>
      <w:r w:rsidR="00923898">
        <w:rPr>
          <w:lang w:val="fr-FR"/>
        </w:rPr>
        <w:t xml:space="preserve">était </w:t>
      </w:r>
      <w:r w:rsidRPr="00610957">
        <w:rPr>
          <w:lang w:val="fr-FR"/>
        </w:rPr>
        <w:t xml:space="preserve">Ésaïe </w:t>
      </w:r>
      <w:r w:rsidR="00923898">
        <w:rPr>
          <w:lang w:val="fr-FR"/>
        </w:rPr>
        <w:t>lorsqu’</w:t>
      </w:r>
      <w:r w:rsidRPr="00610957">
        <w:rPr>
          <w:lang w:val="fr-FR"/>
        </w:rPr>
        <w:t xml:space="preserve">il </w:t>
      </w:r>
      <w:r w:rsidR="00923898">
        <w:rPr>
          <w:lang w:val="fr-FR"/>
        </w:rPr>
        <w:t xml:space="preserve">a </w:t>
      </w:r>
      <w:r w:rsidRPr="00610957">
        <w:rPr>
          <w:lang w:val="fr-FR"/>
        </w:rPr>
        <w:t xml:space="preserve">vu l’Éternel? </w:t>
      </w:r>
      <w:r w:rsidRPr="00610957">
        <w:rPr>
          <w:i/>
          <w:iCs/>
          <w:lang w:val="fr-FR"/>
        </w:rPr>
        <w:t>[Voir le verset 1]</w:t>
      </w:r>
    </w:p>
    <w:p w14:paraId="73A6518F" w14:textId="04EA5764" w:rsidR="00990E9B" w:rsidRPr="00610957" w:rsidRDefault="00990E9B" w:rsidP="00BF7B5A">
      <w:pPr>
        <w:pStyle w:val="Maintextbullets"/>
        <w:spacing w:after="0"/>
        <w:rPr>
          <w:lang w:val="fr-FR"/>
        </w:rPr>
      </w:pPr>
      <w:r w:rsidRPr="00610957">
        <w:rPr>
          <w:lang w:val="fr-FR"/>
        </w:rPr>
        <w:t>Qui survolaient au</w:t>
      </w:r>
      <w:r w:rsidR="00923898">
        <w:rPr>
          <w:lang w:val="fr-FR"/>
        </w:rPr>
        <w:t>tour</w:t>
      </w:r>
      <w:r w:rsidRPr="00610957">
        <w:rPr>
          <w:lang w:val="fr-FR"/>
        </w:rPr>
        <w:t xml:space="preserve"> de l’Éternel</w:t>
      </w:r>
      <w:r w:rsidRPr="00610957">
        <w:rPr>
          <w:i/>
          <w:iCs/>
          <w:lang w:val="fr-FR"/>
        </w:rPr>
        <w:t xml:space="preserve">? [Verset 3 ; les </w:t>
      </w:r>
      <w:r w:rsidR="004E5703" w:rsidRPr="00610957">
        <w:rPr>
          <w:i/>
          <w:iCs/>
          <w:lang w:val="fr-FR"/>
        </w:rPr>
        <w:t>Séraphins</w:t>
      </w:r>
      <w:r w:rsidRPr="00610957">
        <w:rPr>
          <w:i/>
          <w:iCs/>
          <w:lang w:val="fr-FR"/>
        </w:rPr>
        <w:t xml:space="preserve"> étaient de grands anges.]</w:t>
      </w:r>
    </w:p>
    <w:p w14:paraId="4E93C98B" w14:textId="77777777" w:rsidR="00990E9B" w:rsidRPr="00610957" w:rsidRDefault="00990E9B" w:rsidP="00BF7B5A">
      <w:pPr>
        <w:pStyle w:val="Maintextbullets"/>
        <w:spacing w:after="0"/>
        <w:rPr>
          <w:lang w:val="fr-FR"/>
        </w:rPr>
      </w:pPr>
      <w:r w:rsidRPr="00610957">
        <w:rPr>
          <w:lang w:val="fr-FR"/>
        </w:rPr>
        <w:t xml:space="preserve">Que </w:t>
      </w:r>
      <w:r w:rsidR="00610957" w:rsidRPr="00610957">
        <w:rPr>
          <w:lang w:val="fr-FR"/>
        </w:rPr>
        <w:t xml:space="preserve">les </w:t>
      </w:r>
      <w:r w:rsidR="004E5703" w:rsidRPr="00610957">
        <w:rPr>
          <w:lang w:val="fr-FR"/>
        </w:rPr>
        <w:t>séraphins</w:t>
      </w:r>
      <w:r w:rsidRPr="00610957">
        <w:rPr>
          <w:lang w:val="fr-FR"/>
        </w:rPr>
        <w:t xml:space="preserve"> criaient-ils? </w:t>
      </w:r>
      <w:r w:rsidRPr="00610957">
        <w:rPr>
          <w:i/>
          <w:iCs/>
          <w:lang w:val="fr-FR"/>
        </w:rPr>
        <w:t>[Verset 3]</w:t>
      </w:r>
    </w:p>
    <w:p w14:paraId="16A7B73C" w14:textId="77777777" w:rsidR="00990E9B" w:rsidRPr="00610957" w:rsidRDefault="00990E9B" w:rsidP="00BF7B5A">
      <w:pPr>
        <w:pStyle w:val="Maintextbullets"/>
        <w:spacing w:after="0"/>
        <w:rPr>
          <w:lang w:val="fr-FR"/>
        </w:rPr>
      </w:pPr>
      <w:r w:rsidRPr="00610957">
        <w:rPr>
          <w:lang w:val="fr-FR"/>
        </w:rPr>
        <w:t xml:space="preserve">Qu’est qui est arrivé dans le temple lorsque les anges ont chanté ? </w:t>
      </w:r>
      <w:r w:rsidRPr="00610957">
        <w:rPr>
          <w:i/>
          <w:iCs/>
          <w:lang w:val="fr-FR"/>
        </w:rPr>
        <w:t>[Verset 4]</w:t>
      </w:r>
    </w:p>
    <w:p w14:paraId="3B2D3531" w14:textId="2D2740FD" w:rsidR="00990E9B" w:rsidRPr="00610957" w:rsidRDefault="00990E9B" w:rsidP="00BF7B5A">
      <w:pPr>
        <w:pStyle w:val="Maintextbullets"/>
        <w:spacing w:after="0"/>
        <w:rPr>
          <w:lang w:val="fr-FR"/>
        </w:rPr>
      </w:pPr>
      <w:proofErr w:type="gramStart"/>
      <w:r w:rsidRPr="00610957">
        <w:rPr>
          <w:lang w:val="fr-FR"/>
        </w:rPr>
        <w:t>Que Ésaïe</w:t>
      </w:r>
      <w:proofErr w:type="gramEnd"/>
      <w:r w:rsidRPr="00610957">
        <w:rPr>
          <w:lang w:val="fr-FR"/>
        </w:rPr>
        <w:t xml:space="preserve"> a-t-il ressenti lorsque ceci s’est produit ? </w:t>
      </w:r>
      <w:r w:rsidRPr="00610957">
        <w:rPr>
          <w:i/>
          <w:iCs/>
          <w:lang w:val="fr-FR"/>
        </w:rPr>
        <w:t>[Verset 5]</w:t>
      </w:r>
      <w:r w:rsidR="00923898">
        <w:rPr>
          <w:i/>
          <w:iCs/>
          <w:lang w:val="fr-FR"/>
        </w:rPr>
        <w:br/>
      </w:r>
    </w:p>
    <w:p w14:paraId="505E5BB6" w14:textId="55F50373" w:rsidR="00990E9B" w:rsidRPr="00610957" w:rsidRDefault="000F0619" w:rsidP="00BF7B5A">
      <w:pPr>
        <w:spacing w:after="240"/>
        <w:jc w:val="center"/>
        <w:rPr>
          <w:lang w:val="fr-FR"/>
        </w:rPr>
      </w:pPr>
      <w:r>
        <w:rPr>
          <w:noProof/>
        </w:rPr>
        <w:drawing>
          <wp:inline distT="0" distB="0" distL="0" distR="0" wp14:editId="08E701C0">
            <wp:extent cx="2377440" cy="1691640"/>
            <wp:effectExtent l="0" t="0" r="0" b="0"/>
            <wp:docPr id="1" name="Image 1" descr="The image “http://biblia.com/jesusm/isaiah-purification.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he image “http://biblia.com/jesusm/isaiah-purification.jpg” cannot be displayed, because it contains err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69164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00923898">
        <w:rPr>
          <w:lang w:val="fr-FR"/>
        </w:rPr>
        <w:br/>
      </w:r>
    </w:p>
    <w:p w14:paraId="4EF136D3" w14:textId="77777777" w:rsidR="00990E9B" w:rsidRPr="00610957" w:rsidRDefault="00990E9B" w:rsidP="00BF7B5A">
      <w:pPr>
        <w:pStyle w:val="Maintextbullets"/>
        <w:spacing w:after="0"/>
        <w:rPr>
          <w:lang w:val="fr-FR"/>
        </w:rPr>
      </w:pPr>
      <w:r w:rsidRPr="00610957">
        <w:rPr>
          <w:lang w:val="fr-FR"/>
        </w:rPr>
        <w:t xml:space="preserve">Pourquoi Ésaïe avait-il peur ? </w:t>
      </w:r>
      <w:r w:rsidRPr="00610957">
        <w:rPr>
          <w:i/>
          <w:iCs/>
          <w:lang w:val="fr-FR"/>
        </w:rPr>
        <w:t>[Verset 5]</w:t>
      </w:r>
    </w:p>
    <w:p w14:paraId="16D11119" w14:textId="77777777" w:rsidR="00990E9B" w:rsidRPr="00610957" w:rsidRDefault="00990E9B" w:rsidP="00BF7B5A">
      <w:pPr>
        <w:pStyle w:val="Maintextbullets"/>
        <w:spacing w:after="0"/>
        <w:rPr>
          <w:lang w:val="fr-FR"/>
        </w:rPr>
      </w:pPr>
      <w:r w:rsidRPr="00610957">
        <w:rPr>
          <w:lang w:val="fr-FR"/>
        </w:rPr>
        <w:t xml:space="preserve">Comment Ésaïe a-t-il obtenu ses lèvres purifiées ? </w:t>
      </w:r>
      <w:r w:rsidRPr="00610957">
        <w:rPr>
          <w:i/>
          <w:iCs/>
          <w:lang w:val="fr-FR"/>
        </w:rPr>
        <w:t>[Verset 6 et 7]</w:t>
      </w:r>
    </w:p>
    <w:p w14:paraId="6D89BAC1" w14:textId="77777777" w:rsidR="00990E9B" w:rsidRPr="00610957" w:rsidRDefault="00990E9B" w:rsidP="00BF7B5A">
      <w:pPr>
        <w:pStyle w:val="Maintextbullets"/>
        <w:spacing w:after="0"/>
        <w:rPr>
          <w:lang w:val="fr-FR"/>
        </w:rPr>
      </w:pPr>
      <w:r w:rsidRPr="00610957">
        <w:rPr>
          <w:lang w:val="fr-FR"/>
        </w:rPr>
        <w:lastRenderedPageBreak/>
        <w:t xml:space="preserve">Que l’ange a-t-il dit à Ésaïe ? </w:t>
      </w:r>
      <w:r w:rsidRPr="00610957">
        <w:rPr>
          <w:i/>
          <w:iCs/>
          <w:lang w:val="fr-FR"/>
        </w:rPr>
        <w:t>[Verset 7]</w:t>
      </w:r>
    </w:p>
    <w:p w14:paraId="57CE73AD" w14:textId="77777777" w:rsidR="00990E9B" w:rsidRPr="00610957" w:rsidRDefault="00990E9B" w:rsidP="00BF7B5A">
      <w:pPr>
        <w:pStyle w:val="Maintextbullets"/>
        <w:spacing w:after="0"/>
        <w:rPr>
          <w:lang w:val="fr-FR"/>
        </w:rPr>
      </w:pPr>
      <w:r w:rsidRPr="00610957">
        <w:rPr>
          <w:lang w:val="fr-FR"/>
        </w:rPr>
        <w:t xml:space="preserve">Quelle question Ésaïe a-t-il entendu l’Éternel poser ? </w:t>
      </w:r>
      <w:r w:rsidRPr="00610957">
        <w:rPr>
          <w:i/>
          <w:iCs/>
          <w:lang w:val="fr-FR"/>
        </w:rPr>
        <w:t>[Verset 8]</w:t>
      </w:r>
    </w:p>
    <w:p w14:paraId="26388D8A" w14:textId="77777777" w:rsidR="00990E9B" w:rsidRPr="00610957" w:rsidRDefault="00990E9B" w:rsidP="00BF7B5A">
      <w:pPr>
        <w:pStyle w:val="Maintextbullets"/>
        <w:spacing w:after="0"/>
        <w:rPr>
          <w:lang w:val="fr-FR"/>
        </w:rPr>
      </w:pPr>
      <w:r w:rsidRPr="00610957">
        <w:rPr>
          <w:lang w:val="fr-FR"/>
        </w:rPr>
        <w:t xml:space="preserve">Comment Ésaïe y a-t-il répondu ? </w:t>
      </w:r>
      <w:r w:rsidRPr="00610957">
        <w:rPr>
          <w:i/>
          <w:iCs/>
          <w:lang w:val="fr-FR"/>
        </w:rPr>
        <w:t>[Verset 8]</w:t>
      </w:r>
    </w:p>
    <w:p w14:paraId="629AAADE" w14:textId="2A3C4540" w:rsidR="00990E9B" w:rsidRPr="00610957" w:rsidRDefault="00990E9B" w:rsidP="00BF7B5A">
      <w:pPr>
        <w:pStyle w:val="Maintextbullets"/>
        <w:spacing w:after="0"/>
        <w:rPr>
          <w:lang w:val="fr-FR"/>
        </w:rPr>
      </w:pPr>
      <w:r w:rsidRPr="00610957">
        <w:rPr>
          <w:lang w:val="fr-FR"/>
        </w:rPr>
        <w:t>Avons-nous besoin de ce que Die</w:t>
      </w:r>
      <w:r w:rsidR="00923898">
        <w:rPr>
          <w:lang w:val="fr-FR"/>
        </w:rPr>
        <w:t>u nous purifie et nous pardonne</w:t>
      </w:r>
      <w:r w:rsidRPr="00610957">
        <w:rPr>
          <w:lang w:val="fr-FR"/>
        </w:rPr>
        <w:t xml:space="preserve"> nos péchés</w:t>
      </w:r>
      <w:r w:rsidR="00923898">
        <w:rPr>
          <w:lang w:val="fr-FR"/>
        </w:rPr>
        <w:t>,</w:t>
      </w:r>
      <w:r w:rsidRPr="00610957">
        <w:rPr>
          <w:lang w:val="fr-FR"/>
        </w:rPr>
        <w:t xml:space="preserve"> comme il l’a fait pour Ésaïe ?</w:t>
      </w:r>
    </w:p>
    <w:p w14:paraId="6299E847" w14:textId="77777777" w:rsidR="00990E9B" w:rsidRPr="00610957" w:rsidRDefault="00990E9B" w:rsidP="00BF7B5A">
      <w:pPr>
        <w:pStyle w:val="Maintextbullets"/>
        <w:spacing w:after="0"/>
        <w:rPr>
          <w:lang w:val="fr-FR"/>
        </w:rPr>
      </w:pPr>
      <w:r w:rsidRPr="00610957">
        <w:rPr>
          <w:lang w:val="fr-FR"/>
        </w:rPr>
        <w:t>Que devrions-nous répondre</w:t>
      </w:r>
      <w:r w:rsidR="00610957">
        <w:rPr>
          <w:lang w:val="fr-FR"/>
        </w:rPr>
        <w:t>,</w:t>
      </w:r>
      <w:r w:rsidRPr="00610957">
        <w:rPr>
          <w:lang w:val="fr-FR"/>
        </w:rPr>
        <w:t xml:space="preserve"> si Dieu demande qui il peut envoyer pour parler aux gens à son sujet ?</w:t>
      </w:r>
    </w:p>
    <w:p w14:paraId="4570DFA2" w14:textId="7E3E77FA" w:rsidR="00990E9B" w:rsidRPr="00610957" w:rsidRDefault="00990E9B" w:rsidP="00923898">
      <w:pPr>
        <w:pStyle w:val="maintext0"/>
        <w:spacing w:before="120" w:after="0"/>
      </w:pPr>
      <w:r w:rsidRPr="00610957">
        <w:rPr>
          <w:b/>
          <w:bCs/>
        </w:rPr>
        <w:t>Dramatisez</w:t>
      </w:r>
      <w:r w:rsidRPr="00610957">
        <w:t xml:space="preserve"> </w:t>
      </w:r>
      <w:r w:rsidR="00923898">
        <w:t>c</w:t>
      </w:r>
      <w:r w:rsidRPr="00610957">
        <w:t>e récit de la façon dont l’Éternel a disposé Ésaïe à enseigner la Parole de Dieu (Ésaïe 6 :</w:t>
      </w:r>
      <w:r w:rsidR="00923898">
        <w:t xml:space="preserve"> </w:t>
      </w:r>
      <w:r w:rsidRPr="00610957">
        <w:t>1</w:t>
      </w:r>
      <w:r w:rsidR="00923898">
        <w:t xml:space="preserve"> à </w:t>
      </w:r>
      <w:r w:rsidRPr="00610957">
        <w:t>8).</w:t>
      </w:r>
    </w:p>
    <w:p w14:paraId="16401CA6" w14:textId="77777777" w:rsidR="00990E9B" w:rsidRPr="00610957" w:rsidRDefault="00990E9B" w:rsidP="00BF7B5A">
      <w:pPr>
        <w:pStyle w:val="Maintextbullets"/>
        <w:spacing w:after="0"/>
        <w:rPr>
          <w:lang w:val="fr-FR"/>
        </w:rPr>
      </w:pPr>
      <w:r w:rsidRPr="00610957">
        <w:rPr>
          <w:lang w:val="fr-FR"/>
        </w:rPr>
        <w:t>Arrangez avec le chef de culte pour que les enfants présentent ce bref drame.</w:t>
      </w:r>
    </w:p>
    <w:p w14:paraId="3497DB21" w14:textId="77777777" w:rsidR="00990E9B" w:rsidRPr="00610957" w:rsidRDefault="00990E9B" w:rsidP="00BF7B5A">
      <w:pPr>
        <w:pStyle w:val="Maintextbullets"/>
        <w:spacing w:after="0"/>
        <w:rPr>
          <w:lang w:val="fr-FR"/>
        </w:rPr>
      </w:pPr>
      <w:r w:rsidRPr="00610957">
        <w:rPr>
          <w:lang w:val="fr-FR"/>
        </w:rPr>
        <w:t xml:space="preserve">Mettez </w:t>
      </w:r>
      <w:r w:rsidR="00610957">
        <w:rPr>
          <w:lang w:val="fr-FR"/>
        </w:rPr>
        <w:t xml:space="preserve">du </w:t>
      </w:r>
      <w:r w:rsidRPr="00610957">
        <w:rPr>
          <w:lang w:val="fr-FR"/>
        </w:rPr>
        <w:t>temps avec les enfants à préparer ce drame.</w:t>
      </w:r>
    </w:p>
    <w:p w14:paraId="40BE5E20" w14:textId="77777777" w:rsidR="00990E9B" w:rsidRPr="00610957" w:rsidRDefault="00990E9B" w:rsidP="00BF7B5A">
      <w:pPr>
        <w:pStyle w:val="Maintextbullets"/>
        <w:spacing w:after="0"/>
        <w:rPr>
          <w:lang w:val="fr-FR"/>
        </w:rPr>
      </w:pPr>
      <w:r w:rsidRPr="00610957">
        <w:rPr>
          <w:lang w:val="fr-FR"/>
        </w:rPr>
        <w:t>Vous n’avez pas à employer toutes les parties du drame.</w:t>
      </w:r>
    </w:p>
    <w:p w14:paraId="622DC2FF" w14:textId="77777777" w:rsidR="00990E9B" w:rsidRPr="00610957" w:rsidRDefault="00990E9B" w:rsidP="00BF7B5A">
      <w:pPr>
        <w:pStyle w:val="Maintextbullets"/>
        <w:spacing w:after="0"/>
        <w:rPr>
          <w:lang w:val="fr-FR"/>
        </w:rPr>
      </w:pPr>
      <w:r w:rsidRPr="00610957">
        <w:rPr>
          <w:lang w:val="fr-FR"/>
        </w:rPr>
        <w:t>Faites aux enfants plus âgés aider les plus jeunes.</w:t>
      </w:r>
    </w:p>
    <w:p w14:paraId="109E9485" w14:textId="6BC96EC8" w:rsidR="00990E9B" w:rsidRPr="00610957" w:rsidRDefault="00990E9B" w:rsidP="00BF7B5A">
      <w:pPr>
        <w:pStyle w:val="Maintextbullets"/>
        <w:spacing w:after="0"/>
        <w:rPr>
          <w:lang w:val="fr-FR"/>
        </w:rPr>
      </w:pPr>
      <w:r w:rsidRPr="00610957">
        <w:rPr>
          <w:lang w:val="fr-FR"/>
        </w:rPr>
        <w:t>Faites à des enfants plus âgés ou à des adultes jouer les rôles d’</w:t>
      </w:r>
      <w:r w:rsidRPr="00610957">
        <w:rPr>
          <w:b/>
          <w:bCs/>
          <w:lang w:val="fr-FR"/>
        </w:rPr>
        <w:t>Ésaïe</w:t>
      </w:r>
      <w:r w:rsidRPr="00610957">
        <w:rPr>
          <w:lang w:val="fr-FR"/>
        </w:rPr>
        <w:t xml:space="preserve">, de </w:t>
      </w:r>
      <w:r w:rsidR="00923898" w:rsidRPr="00610957">
        <w:rPr>
          <w:b/>
          <w:bCs/>
          <w:lang w:val="fr-FR"/>
        </w:rPr>
        <w:t xml:space="preserve">Voix </w:t>
      </w:r>
      <w:r w:rsidRPr="00610957">
        <w:rPr>
          <w:b/>
          <w:bCs/>
          <w:lang w:val="fr-FR"/>
        </w:rPr>
        <w:t>de Dieu</w:t>
      </w:r>
      <w:r w:rsidRPr="00610957">
        <w:rPr>
          <w:lang w:val="fr-FR"/>
        </w:rPr>
        <w:t xml:space="preserve"> et d</w:t>
      </w:r>
      <w:r w:rsidR="00923898">
        <w:rPr>
          <w:lang w:val="fr-FR"/>
        </w:rPr>
        <w:t>e</w:t>
      </w:r>
      <w:r w:rsidRPr="00610957">
        <w:rPr>
          <w:lang w:val="fr-FR"/>
        </w:rPr>
        <w:t xml:space="preserve">  </w:t>
      </w:r>
      <w:r w:rsidR="00923898" w:rsidRPr="00610957">
        <w:rPr>
          <w:b/>
          <w:bCs/>
          <w:lang w:val="fr-FR"/>
        </w:rPr>
        <w:t>Narrateur</w:t>
      </w:r>
      <w:r w:rsidRPr="00610957">
        <w:rPr>
          <w:lang w:val="fr-FR"/>
        </w:rPr>
        <w:t>. Laissez le narrateur récapituler le récit et rappeler aux enfants quoi dire et faire.</w:t>
      </w:r>
    </w:p>
    <w:p w14:paraId="2EB46AAA" w14:textId="40C249F0" w:rsidR="00990E9B" w:rsidRPr="00610957" w:rsidRDefault="00923898" w:rsidP="00BF7B5A">
      <w:pPr>
        <w:pStyle w:val="Maintextbullets"/>
        <w:spacing w:after="0"/>
        <w:rPr>
          <w:lang w:val="fr-FR"/>
        </w:rPr>
      </w:pPr>
      <w:r w:rsidRPr="00610957">
        <w:rPr>
          <w:lang w:val="fr-FR"/>
        </w:rPr>
        <w:t xml:space="preserve">Faites à des </w:t>
      </w:r>
      <w:r w:rsidR="00990E9B" w:rsidRPr="00610957">
        <w:rPr>
          <w:lang w:val="fr-FR"/>
        </w:rPr>
        <w:t xml:space="preserve">enfants plus en bas âge jouer le rôle des </w:t>
      </w:r>
      <w:r w:rsidR="004E5703" w:rsidRPr="00923898">
        <w:rPr>
          <w:b/>
          <w:bCs/>
          <w:lang w:val="fr-FR"/>
        </w:rPr>
        <w:t>Séraphins</w:t>
      </w:r>
      <w:r w:rsidR="00990E9B" w:rsidRPr="00610957">
        <w:rPr>
          <w:lang w:val="fr-FR"/>
        </w:rPr>
        <w:t xml:space="preserve"> (grands anges). Ils devront d’abord trouver ou préparer un objet qui représente un charbon ardent.</w:t>
      </w:r>
    </w:p>
    <w:p w14:paraId="5A6CC603" w14:textId="77777777" w:rsidR="00990E9B" w:rsidRPr="00610957" w:rsidRDefault="00990E9B" w:rsidP="00990E9B">
      <w:pPr>
        <w:pStyle w:val="Titre2"/>
        <w:spacing w:after="0"/>
        <w:rPr>
          <w:lang w:val="fr-FR"/>
        </w:rPr>
      </w:pPr>
      <w:r w:rsidRPr="00610957">
        <w:rPr>
          <w:lang w:val="fr-FR"/>
        </w:rPr>
        <w:t>Partie 1</w:t>
      </w:r>
    </w:p>
    <w:p w14:paraId="19F53B28" w14:textId="77777777" w:rsidR="00990E9B" w:rsidRPr="00610957" w:rsidRDefault="00990E9B" w:rsidP="00BF7B5A">
      <w:pPr>
        <w:pStyle w:val="maintext0"/>
        <w:spacing w:after="0"/>
      </w:pPr>
      <w:r w:rsidRPr="00610957">
        <w:rPr>
          <w:b/>
          <w:bCs/>
        </w:rPr>
        <w:t>Narrateur</w:t>
      </w:r>
      <w:r w:rsidRPr="00610957">
        <w:t>: Racontez la première partie du récit d’Ésaïe 6 :1</w:t>
      </w:r>
      <w:r w:rsidR="002A7976">
        <w:t xml:space="preserve"> à </w:t>
      </w:r>
      <w:r w:rsidRPr="00610957">
        <w:t>7. Puis, dites : « Écoutez ce que dit Ésaïe. »</w:t>
      </w:r>
    </w:p>
    <w:p w14:paraId="51A1140F" w14:textId="0C3E3A10" w:rsidR="00990E9B" w:rsidRPr="00610957" w:rsidRDefault="00990E9B" w:rsidP="00BF7B5A">
      <w:pPr>
        <w:pStyle w:val="maintext0"/>
        <w:spacing w:before="120" w:after="0"/>
      </w:pPr>
      <w:r w:rsidRPr="00610957">
        <w:rPr>
          <w:b/>
          <w:bCs/>
        </w:rPr>
        <w:t>Isaïe</w:t>
      </w:r>
      <w:r w:rsidRPr="00610957">
        <w:t>: Couvrez vos yeux avec vos mains et criez : « Je vois l’Éternel dans son temple ! Sa gloire resplendit partout !</w:t>
      </w:r>
      <w:r w:rsidR="00BF7B5A">
        <w:t xml:space="preserve"> </w:t>
      </w:r>
      <w:r w:rsidRPr="00610957">
        <w:t xml:space="preserve">Des anges énormes </w:t>
      </w:r>
      <w:proofErr w:type="spellStart"/>
      <w:r w:rsidRPr="00610957">
        <w:t>olent</w:t>
      </w:r>
      <w:proofErr w:type="spellEnd"/>
      <w:r w:rsidRPr="00610957">
        <w:t xml:space="preserve"> autour de son trône !</w:t>
      </w:r>
      <w:r w:rsidR="00BF7B5A">
        <w:t xml:space="preserve"> </w:t>
      </w:r>
      <w:r w:rsidRPr="00610957">
        <w:t xml:space="preserve">Le temple </w:t>
      </w:r>
      <w:r w:rsidR="002A7976">
        <w:t xml:space="preserve">se </w:t>
      </w:r>
      <w:r w:rsidRPr="00610957">
        <w:t>secoue et se remplit de fumée !</w:t>
      </w:r>
      <w:r w:rsidR="00BF7B5A">
        <w:t xml:space="preserve"> </w:t>
      </w:r>
      <w:r w:rsidRPr="00610957">
        <w:t>Je m’effraye, parce que je suis si pécheur ! »</w:t>
      </w:r>
    </w:p>
    <w:p w14:paraId="2B8B69F4" w14:textId="77777777" w:rsidR="00990E9B" w:rsidRPr="00610957" w:rsidRDefault="00990E9B" w:rsidP="002A7976">
      <w:pPr>
        <w:pStyle w:val="maintext0"/>
        <w:spacing w:before="120" w:after="0"/>
      </w:pPr>
      <w:r w:rsidRPr="00610957">
        <w:rPr>
          <w:b/>
          <w:bCs/>
        </w:rPr>
        <w:t>Narrateur</w:t>
      </w:r>
      <w:r w:rsidRPr="00610957">
        <w:t>: « Écoutez ce que chantent les grands anges.</w:t>
      </w:r>
      <w:r w:rsidR="002A7976">
        <w:t> »</w:t>
      </w:r>
    </w:p>
    <w:p w14:paraId="1E6C7BB3" w14:textId="77777777" w:rsidR="00990E9B" w:rsidRPr="00610957" w:rsidRDefault="004E5703" w:rsidP="00990E9B">
      <w:pPr>
        <w:pStyle w:val="maintext0"/>
        <w:spacing w:before="120" w:after="0"/>
      </w:pPr>
      <w:r w:rsidRPr="00610957">
        <w:rPr>
          <w:b/>
          <w:bCs/>
        </w:rPr>
        <w:t>Séraphins</w:t>
      </w:r>
      <w:r w:rsidR="00990E9B" w:rsidRPr="00610957">
        <w:rPr>
          <w:b/>
          <w:bCs/>
        </w:rPr>
        <w:t xml:space="preserve"> </w:t>
      </w:r>
      <w:r w:rsidR="00990E9B" w:rsidRPr="00610957">
        <w:t xml:space="preserve">(garçons) : </w:t>
      </w:r>
      <w:r w:rsidR="002A7976">
        <w:t>(</w:t>
      </w:r>
      <w:r w:rsidR="00990E9B" w:rsidRPr="00610957">
        <w:t>Chantez ou prononcez</w:t>
      </w:r>
      <w:r w:rsidR="002A7976">
        <w:t xml:space="preserve"> fort </w:t>
      </w:r>
      <w:proofErr w:type="gramStart"/>
      <w:r w:rsidR="002A7976">
        <w:t>: )</w:t>
      </w:r>
      <w:proofErr w:type="gramEnd"/>
      <w:r w:rsidR="00990E9B" w:rsidRPr="00610957">
        <w:t xml:space="preserve"> « Saint, </w:t>
      </w:r>
      <w:r w:rsidR="002A7976" w:rsidRPr="00610957">
        <w:t>Saint, S</w:t>
      </w:r>
      <w:r w:rsidR="00990E9B" w:rsidRPr="00610957">
        <w:t>aint est l’Éternel des armées! »</w:t>
      </w:r>
    </w:p>
    <w:p w14:paraId="42D2557F" w14:textId="77777777" w:rsidR="00990E9B" w:rsidRPr="00610957" w:rsidRDefault="004E5703" w:rsidP="00990E9B">
      <w:pPr>
        <w:pStyle w:val="maintext0"/>
        <w:spacing w:before="120" w:after="0"/>
      </w:pPr>
      <w:r w:rsidRPr="00610957">
        <w:rPr>
          <w:b/>
          <w:bCs/>
        </w:rPr>
        <w:t>Séraphins</w:t>
      </w:r>
      <w:r w:rsidR="00990E9B" w:rsidRPr="00610957">
        <w:rPr>
          <w:b/>
          <w:bCs/>
        </w:rPr>
        <w:t xml:space="preserve"> </w:t>
      </w:r>
      <w:r w:rsidR="00990E9B" w:rsidRPr="00610957">
        <w:t>(filles) : « Toute la terre est pleine de sa gloire ! »</w:t>
      </w:r>
    </w:p>
    <w:p w14:paraId="1A26D051" w14:textId="77777777" w:rsidR="00990E9B" w:rsidRPr="00610957" w:rsidRDefault="00990E9B" w:rsidP="00990E9B">
      <w:pPr>
        <w:pStyle w:val="maintext0"/>
        <w:spacing w:before="120" w:after="0"/>
      </w:pPr>
      <w:r w:rsidRPr="00610957">
        <w:lastRenderedPageBreak/>
        <w:t>Vous pourriez également disposer les enfants à chanter une chanson a</w:t>
      </w:r>
      <w:r w:rsidR="002A7976">
        <w:t>u sujet de la sainteté de Dieu.</w:t>
      </w:r>
    </w:p>
    <w:p w14:paraId="5E126B78" w14:textId="77777777" w:rsidR="00990E9B" w:rsidRPr="00610957" w:rsidRDefault="002A7976" w:rsidP="00990E9B">
      <w:pPr>
        <w:pStyle w:val="maintext0"/>
        <w:spacing w:before="120" w:after="0"/>
      </w:pPr>
      <w:r>
        <w:rPr>
          <w:b/>
          <w:bCs/>
        </w:rPr>
        <w:t>É</w:t>
      </w:r>
      <w:r w:rsidR="00990E9B" w:rsidRPr="00610957">
        <w:rPr>
          <w:b/>
          <w:bCs/>
        </w:rPr>
        <w:t>saïe</w:t>
      </w:r>
      <w:r w:rsidR="00990E9B" w:rsidRPr="00610957">
        <w:t>: « </w:t>
      </w:r>
      <w:r w:rsidR="00990E9B" w:rsidRPr="00610957">
        <w:rPr>
          <w:rFonts w:ascii="Georgia" w:hAnsi="Georgia" w:cs="Georgia"/>
          <w:sz w:val="22"/>
          <w:szCs w:val="22"/>
        </w:rPr>
        <w:t>Je suis un homme impure,  et j’habite au milieu d’un peuple impure</w:t>
      </w:r>
      <w:r w:rsidR="00990E9B" w:rsidRPr="00610957">
        <w:t>. Je ne peux pas vivre en ta présence ! »</w:t>
      </w:r>
    </w:p>
    <w:p w14:paraId="03B1D5B4" w14:textId="77777777" w:rsidR="00990E9B" w:rsidRPr="00610957" w:rsidRDefault="00990E9B" w:rsidP="002A7976">
      <w:pPr>
        <w:pStyle w:val="maintext0"/>
        <w:spacing w:before="120" w:after="240"/>
      </w:pPr>
      <w:r w:rsidRPr="00610957">
        <w:rPr>
          <w:b/>
          <w:bCs/>
        </w:rPr>
        <w:t>Un des S</w:t>
      </w:r>
      <w:r w:rsidR="002A7976">
        <w:rPr>
          <w:b/>
          <w:bCs/>
        </w:rPr>
        <w:t>é</w:t>
      </w:r>
      <w:r w:rsidRPr="00610957">
        <w:rPr>
          <w:b/>
          <w:bCs/>
        </w:rPr>
        <w:t>raph</w:t>
      </w:r>
      <w:r w:rsidR="002A7976">
        <w:rPr>
          <w:b/>
          <w:bCs/>
        </w:rPr>
        <w:t>in</w:t>
      </w:r>
      <w:r w:rsidRPr="00610957">
        <w:rPr>
          <w:b/>
          <w:bCs/>
        </w:rPr>
        <w:t>s</w:t>
      </w:r>
      <w:r w:rsidRPr="00610957">
        <w:t>: (Feignez voler à Ésaïe portant un charbon ardent. Touchez sa bouche avec le charbon. Annoncez </w:t>
      </w:r>
      <w:proofErr w:type="gramStart"/>
      <w:r w:rsidRPr="00610957">
        <w:t>:  «</w:t>
      </w:r>
      <w:proofErr w:type="gramEnd"/>
      <w:r w:rsidRPr="00610957">
        <w:t xml:space="preserve"> Dieu vous pardonne. Il vous a nettoyé de votre péché. Tu </w:t>
      </w:r>
      <w:proofErr w:type="spellStart"/>
      <w:proofErr w:type="gramStart"/>
      <w:r w:rsidRPr="00610957">
        <w:t>est</w:t>
      </w:r>
      <w:proofErr w:type="spellEnd"/>
      <w:proofErr w:type="gramEnd"/>
      <w:r w:rsidRPr="00610957">
        <w:t xml:space="preserve"> pur ! »</w:t>
      </w:r>
    </w:p>
    <w:p w14:paraId="58601E93" w14:textId="77777777" w:rsidR="00990E9B" w:rsidRPr="00610957" w:rsidRDefault="00990E9B" w:rsidP="00990E9B">
      <w:pPr>
        <w:pStyle w:val="Titre2"/>
        <w:spacing w:after="0"/>
        <w:rPr>
          <w:lang w:val="fr-FR"/>
        </w:rPr>
      </w:pPr>
      <w:r w:rsidRPr="00610957">
        <w:rPr>
          <w:lang w:val="fr-FR"/>
        </w:rPr>
        <w:t>Partie 2</w:t>
      </w:r>
      <w:bookmarkStart w:id="0" w:name="_GoBack"/>
      <w:bookmarkEnd w:id="0"/>
    </w:p>
    <w:p w14:paraId="7A81D27A" w14:textId="77777777" w:rsidR="00990E9B" w:rsidRPr="00610957" w:rsidRDefault="00990E9B" w:rsidP="00990E9B">
      <w:pPr>
        <w:pStyle w:val="maintext0"/>
        <w:spacing w:before="120" w:after="0"/>
      </w:pPr>
      <w:r w:rsidRPr="00610957">
        <w:rPr>
          <w:b/>
          <w:bCs/>
        </w:rPr>
        <w:t>Narrateur</w:t>
      </w:r>
      <w:r w:rsidRPr="00610957">
        <w:t xml:space="preserve">: Racontez la deuxième partie du récit à partir du verset 8. </w:t>
      </w:r>
    </w:p>
    <w:p w14:paraId="617493CB" w14:textId="77777777" w:rsidR="00990E9B" w:rsidRPr="00610957" w:rsidRDefault="00990E9B" w:rsidP="00990E9B">
      <w:pPr>
        <w:pStyle w:val="maintext0"/>
        <w:spacing w:before="120" w:after="0"/>
      </w:pPr>
      <w:r w:rsidRPr="00610957">
        <w:t>Dites alors, « Écoutez ce que dit l’Éternel. »</w:t>
      </w:r>
    </w:p>
    <w:p w14:paraId="5056CE27" w14:textId="77777777" w:rsidR="00990E9B" w:rsidRPr="00610957" w:rsidRDefault="00990E9B" w:rsidP="00990E9B">
      <w:pPr>
        <w:pStyle w:val="maintext0"/>
        <w:spacing w:before="120" w:after="0"/>
      </w:pPr>
      <w:r w:rsidRPr="00610957">
        <w:rPr>
          <w:b/>
          <w:bCs/>
        </w:rPr>
        <w:t>Voix de Dieu</w:t>
      </w:r>
      <w:r w:rsidRPr="00610957">
        <w:t>: « J’ai besoin d’un messager. Qui ira enseigner le peuple ? »</w:t>
      </w:r>
    </w:p>
    <w:p w14:paraId="2D2F8E3A" w14:textId="77777777" w:rsidR="00990E9B" w:rsidRPr="00610957" w:rsidRDefault="00990E9B" w:rsidP="00990E9B">
      <w:pPr>
        <w:pStyle w:val="maintext0"/>
        <w:spacing w:before="120" w:after="0"/>
      </w:pPr>
      <w:r w:rsidRPr="00610957">
        <w:rPr>
          <w:b/>
          <w:bCs/>
        </w:rPr>
        <w:t>Isaïe</w:t>
      </w:r>
      <w:r w:rsidRPr="00610957">
        <w:t>: « Me voici. Envoie-moi. »</w:t>
      </w:r>
    </w:p>
    <w:p w14:paraId="14701BAB" w14:textId="77777777" w:rsidR="00990E9B" w:rsidRPr="00610957" w:rsidRDefault="00990E9B" w:rsidP="00990E9B">
      <w:pPr>
        <w:pStyle w:val="maintext0"/>
        <w:spacing w:before="120" w:after="0"/>
      </w:pPr>
      <w:r w:rsidRPr="00610957">
        <w:rPr>
          <w:b/>
          <w:bCs/>
        </w:rPr>
        <w:t>Narrateur</w:t>
      </w:r>
      <w:r w:rsidRPr="00610957">
        <w:t>: Remerciez tous ceux qui ont</w:t>
      </w:r>
      <w:r w:rsidR="002A7976">
        <w:t xml:space="preserve"> aidé avec le drame.</w:t>
      </w:r>
    </w:p>
    <w:p w14:paraId="2BE2255F" w14:textId="77777777" w:rsidR="00990E9B" w:rsidRPr="00610957" w:rsidRDefault="00990E9B" w:rsidP="00990E9B">
      <w:pPr>
        <w:pStyle w:val="maintext0"/>
        <w:spacing w:before="120" w:after="0"/>
      </w:pPr>
      <w:r w:rsidRPr="00610957">
        <w:rPr>
          <w:b/>
          <w:bCs/>
        </w:rPr>
        <w:t>Questions</w:t>
      </w:r>
      <w:r w:rsidRPr="00610957">
        <w:t>: Si les enfants dramatisent cette histoire pour les adultes, laissez-les poser également aux adultes les questions listées ci-dessus.</w:t>
      </w:r>
    </w:p>
    <w:p w14:paraId="1DC07479" w14:textId="77777777" w:rsidR="00990E9B" w:rsidRPr="00610957" w:rsidRDefault="00990E9B" w:rsidP="002A7976">
      <w:pPr>
        <w:pStyle w:val="maintext0"/>
        <w:spacing w:before="120" w:after="0"/>
      </w:pPr>
      <w:r w:rsidRPr="00610957">
        <w:rPr>
          <w:b/>
          <w:bCs/>
        </w:rPr>
        <w:t>Démonstration</w:t>
      </w:r>
      <w:r w:rsidRPr="00610957">
        <w:t xml:space="preserve">. </w:t>
      </w:r>
      <w:r w:rsidR="002A7976">
        <w:t>Munissez-vous</w:t>
      </w:r>
      <w:r w:rsidRPr="00610957">
        <w:t xml:space="preserve"> d</w:t>
      </w:r>
      <w:r w:rsidR="002A7976">
        <w:t>’un</w:t>
      </w:r>
      <w:r w:rsidRPr="00610957">
        <w:t xml:space="preserve"> crayon, du papier et </w:t>
      </w:r>
      <w:r w:rsidR="002A7976">
        <w:t>d</w:t>
      </w:r>
      <w:r w:rsidRPr="00610957">
        <w:t xml:space="preserve">es allumettes. </w:t>
      </w:r>
      <w:r w:rsidRPr="00610957">
        <w:rPr>
          <w:b/>
          <w:bCs/>
        </w:rPr>
        <w:t>Demandez</w:t>
      </w:r>
      <w:r w:rsidRPr="00610957">
        <w:t xml:space="preserve"> aux enfants :</w:t>
      </w:r>
    </w:p>
    <w:p w14:paraId="7B40F9F4" w14:textId="77777777" w:rsidR="00990E9B" w:rsidRPr="00610957" w:rsidRDefault="00990E9B" w:rsidP="00990E9B">
      <w:pPr>
        <w:pStyle w:val="Maintextbullets"/>
        <w:spacing w:before="120" w:after="0"/>
        <w:rPr>
          <w:lang w:val="fr-FR"/>
        </w:rPr>
      </w:pPr>
      <w:r w:rsidRPr="00610957">
        <w:rPr>
          <w:lang w:val="fr-FR"/>
        </w:rPr>
        <w:t>« Quelles choses nous rendent malpropres devant Dieu ? » (Notez sur le papier ce que répondent les enfants.)</w:t>
      </w:r>
    </w:p>
    <w:p w14:paraId="06C20818" w14:textId="77777777" w:rsidR="00990E9B" w:rsidRPr="00610957" w:rsidRDefault="00990E9B" w:rsidP="00990E9B">
      <w:pPr>
        <w:pStyle w:val="Maintextbullets"/>
        <w:spacing w:before="120" w:after="0"/>
        <w:rPr>
          <w:lang w:val="fr-FR"/>
        </w:rPr>
      </w:pPr>
      <w:r w:rsidRPr="00610957">
        <w:rPr>
          <w:lang w:val="fr-FR"/>
        </w:rPr>
        <w:t>« Comment pouvons-nous nous débarrasser de notre péché ? » (Brûlez le papier. Si ce serait à déconseiller, alors déchirez la feuille en plusieurs morceaux. Expliquez que Dieu enlève nos péchés.)</w:t>
      </w:r>
    </w:p>
    <w:p w14:paraId="5CBD3D56" w14:textId="77777777" w:rsidR="00990E9B" w:rsidRPr="00610957" w:rsidRDefault="00990E9B" w:rsidP="002A7976">
      <w:pPr>
        <w:pStyle w:val="maintext0"/>
        <w:spacing w:before="120" w:after="0"/>
      </w:pPr>
      <w:r w:rsidRPr="00610957">
        <w:rPr>
          <w:b/>
          <w:bCs/>
        </w:rPr>
        <w:t>Demandez </w:t>
      </w:r>
      <w:r w:rsidRPr="00610957">
        <w:t xml:space="preserve">: « Quelles sont quelques chansons que nous chantons à Dieu pour louer ses sainteté et majesté, comme </w:t>
      </w:r>
      <w:r w:rsidR="002A7976" w:rsidRPr="00610957">
        <w:t xml:space="preserve">font </w:t>
      </w:r>
      <w:r w:rsidRPr="00610957">
        <w:t>les grands anges au ciel ? » (Laissez les enfants mentionner quelques chansons et en chanter.)</w:t>
      </w:r>
    </w:p>
    <w:p w14:paraId="62E6E40E" w14:textId="77777777" w:rsidR="00990E9B" w:rsidRPr="00610957" w:rsidRDefault="00990E9B" w:rsidP="00990E9B">
      <w:pPr>
        <w:pStyle w:val="maintext0"/>
        <w:spacing w:before="120" w:after="0"/>
      </w:pPr>
      <w:r w:rsidRPr="00610957">
        <w:rPr>
          <w:b/>
          <w:bCs/>
        </w:rPr>
        <w:lastRenderedPageBreak/>
        <w:t>Dessinez</w:t>
      </w:r>
      <w:r w:rsidRPr="00610957">
        <w:t xml:space="preserve"> l’image d’un charbon brûlant. Laissez les enfants montrer leurs images aux adultes pendant le culte et expliquer que ceci montre combien Dieu</w:t>
      </w:r>
      <w:r w:rsidR="002A7976">
        <w:t xml:space="preserve"> est</w:t>
      </w:r>
      <w:r w:rsidRPr="00610957">
        <w:t xml:space="preserve"> pur et saint et qu’il nous purifie du péché comme le feu nettoie l’or.)</w:t>
      </w:r>
    </w:p>
    <w:p w14:paraId="4EC7E8CB" w14:textId="2A1A79F7" w:rsidR="00990E9B" w:rsidRPr="00610957" w:rsidRDefault="00BF7B5A" w:rsidP="00990E9B">
      <w:pPr>
        <w:spacing w:before="120" w:after="240"/>
        <w:jc w:val="center"/>
        <w:rPr>
          <w:lang w:val="fr-FR"/>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8pt;height:3in" fillcolor="window">
            <v:imagedata r:id="rId9" o:title=""/>
          </v:shape>
        </w:pict>
      </w:r>
    </w:p>
    <w:p w14:paraId="663A8950" w14:textId="77777777" w:rsidR="00990E9B" w:rsidRPr="00610957" w:rsidRDefault="00990E9B" w:rsidP="002A7976">
      <w:pPr>
        <w:pStyle w:val="maintext0"/>
        <w:spacing w:before="120" w:after="0"/>
      </w:pPr>
      <w:r w:rsidRPr="00610957">
        <w:rPr>
          <w:b/>
          <w:bCs/>
        </w:rPr>
        <w:t>Apprenez par cœur</w:t>
      </w:r>
      <w:r w:rsidRPr="00610957">
        <w:t xml:space="preserve"> Psaume 51 :10 (12), « </w:t>
      </w:r>
      <w:r w:rsidRPr="00610957">
        <w:rPr>
          <w:rFonts w:ascii="Georgia" w:hAnsi="Georgia" w:cs="Georgia"/>
          <w:sz w:val="22"/>
          <w:szCs w:val="22"/>
        </w:rPr>
        <w:t>O Dieu! crée en moi un cœur pur, Renouvelle en moi un esprit bien disposé »</w:t>
      </w:r>
      <w:proofErr w:type="gramStart"/>
      <w:r w:rsidRPr="00610957">
        <w:rPr>
          <w:rFonts w:ascii="Georgia" w:hAnsi="Georgia" w:cs="Georgia"/>
          <w:sz w:val="22"/>
          <w:szCs w:val="22"/>
        </w:rPr>
        <w:t>.</w:t>
      </w:r>
      <w:r w:rsidRPr="00610957">
        <w:t>.</w:t>
      </w:r>
      <w:proofErr w:type="gramEnd"/>
    </w:p>
    <w:p w14:paraId="6EB2AC88" w14:textId="77777777" w:rsidR="00990E9B" w:rsidRPr="00610957" w:rsidRDefault="00990E9B" w:rsidP="00990E9B">
      <w:pPr>
        <w:pStyle w:val="maintext0"/>
        <w:spacing w:before="120" w:after="0"/>
      </w:pPr>
      <w:r w:rsidRPr="00610957">
        <w:rPr>
          <w:b/>
          <w:bCs/>
        </w:rPr>
        <w:t>Poésie</w:t>
      </w:r>
      <w:r w:rsidRPr="00610957">
        <w:t>. Laissez trois enfants réciter chacun un vers</w:t>
      </w:r>
      <w:r w:rsidR="002A7976">
        <w:t>et</w:t>
      </w:r>
      <w:r w:rsidRPr="00610957">
        <w:t xml:space="preserve"> du psaume 63 :1 à 3 (2 à 5):</w:t>
      </w:r>
    </w:p>
    <w:p w14:paraId="34BA4B35" w14:textId="77777777" w:rsidR="00990E9B" w:rsidRPr="00610957" w:rsidRDefault="00990E9B" w:rsidP="002A7976">
      <w:pPr>
        <w:pStyle w:val="maintext0"/>
        <w:spacing w:before="120"/>
      </w:pPr>
      <w:r w:rsidRPr="00610957">
        <w:t xml:space="preserve">Laissez des enfants plus âgés </w:t>
      </w:r>
      <w:r w:rsidRPr="00610957">
        <w:rPr>
          <w:b/>
          <w:bCs/>
        </w:rPr>
        <w:t>composer</w:t>
      </w:r>
      <w:r w:rsidRPr="00610957">
        <w:t xml:space="preserve"> une chanson, un poème ou un drame simple au sujet de la sainteté de Dieu. Ils pourraient raconter comment de grands anges louent Dieu dans le ciel, et comment il nous purifie, de sort</w:t>
      </w:r>
      <w:r w:rsidR="002A7976">
        <w:t>e que nous puissions le servir.</w:t>
      </w:r>
    </w:p>
    <w:p w14:paraId="69E3F316" w14:textId="77777777" w:rsidR="00F467E6" w:rsidRPr="00610957" w:rsidRDefault="00990E9B" w:rsidP="002A7976">
      <w:pPr>
        <w:pStyle w:val="maintext0"/>
        <w:spacing w:before="120"/>
      </w:pPr>
      <w:r w:rsidRPr="00610957">
        <w:rPr>
          <w:b/>
          <w:bCs/>
        </w:rPr>
        <w:t>Prière</w:t>
      </w:r>
      <w:r w:rsidRPr="00610957">
        <w:t xml:space="preserve">: « Seigneur, comme Ésaïe, nous louons tes sainteté et grande majesté. De </w:t>
      </w:r>
      <w:proofErr w:type="gramStart"/>
      <w:r w:rsidRPr="00610957">
        <w:t>grand</w:t>
      </w:r>
      <w:proofErr w:type="gramEnd"/>
      <w:r w:rsidRPr="00610957">
        <w:t xml:space="preserve"> anges t’adorent. Nous chantons avec eux </w:t>
      </w:r>
      <w:proofErr w:type="gramStart"/>
      <w:r w:rsidRPr="00610957">
        <w:t xml:space="preserve">:  </w:t>
      </w:r>
      <w:r w:rsidR="002A7976">
        <w:t>‘</w:t>
      </w:r>
      <w:r w:rsidRPr="00610957">
        <w:t>Saint</w:t>
      </w:r>
      <w:proofErr w:type="gramEnd"/>
      <w:r w:rsidRPr="00610957">
        <w:t>, Saint, Saint !</w:t>
      </w:r>
      <w:r w:rsidR="002A7976">
        <w:t>’</w:t>
      </w:r>
      <w:r w:rsidRPr="00610957">
        <w:t xml:space="preserve"> Ta sainteté nous fait voir combien nous sommes malpropres. Pardonne-nous et rends-nous purs. Merci au nom de Jésus. »</w:t>
      </w:r>
      <w:r w:rsidR="00F467E6" w:rsidRPr="00610957">
        <w:t xml:space="preserve"> </w:t>
      </w:r>
    </w:p>
    <w:sectPr w:rsidR="00F467E6" w:rsidRPr="00610957" w:rsidSect="00BF7B5A">
      <w:headerReference w:type="even" r:id="rId10"/>
      <w:headerReference w:type="default" r:id="rId11"/>
      <w:footerReference w:type="default" r:id="rId12"/>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13299" w14:textId="77777777" w:rsidR="00C05695" w:rsidRDefault="00C05695">
      <w:r>
        <w:separator/>
      </w:r>
    </w:p>
  </w:endnote>
  <w:endnote w:type="continuationSeparator" w:id="0">
    <w:p w14:paraId="0164B94F" w14:textId="77777777" w:rsidR="00C05695" w:rsidRDefault="00C0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FD46" w14:textId="36B4D115" w:rsidR="00356F78" w:rsidRPr="005A4258" w:rsidRDefault="00BF7B5A" w:rsidP="005A4258">
    <w:pPr>
      <w:jc w:val="center"/>
      <w:rPr>
        <w:rStyle w:val="Numrodepage"/>
        <w:sz w:val="20"/>
        <w:lang w:val="fr-FR"/>
      </w:rPr>
    </w:pPr>
    <w:proofErr w:type="spellStart"/>
    <w:r w:rsidRPr="009D4E95">
      <w:rPr>
        <w:rStyle w:val="Numrodepage"/>
        <w:b w:val="0"/>
        <w:bCs/>
        <w:sz w:val="20"/>
      </w:rPr>
      <w:t>Révisé</w:t>
    </w:r>
    <w:proofErr w:type="spellEnd"/>
    <w:r w:rsidRPr="009D4E95">
      <w:rPr>
        <w:rStyle w:val="Numrodepage"/>
        <w:b w:val="0"/>
        <w:bCs/>
        <w:sz w:val="20"/>
      </w:rPr>
      <w:t xml:space="preserve"> en </w:t>
    </w:r>
    <w:proofErr w:type="spellStart"/>
    <w:r w:rsidRPr="009D4E95">
      <w:rPr>
        <w:rStyle w:val="Numrodepage"/>
        <w:b w:val="0"/>
        <w:bCs/>
        <w:sz w:val="20"/>
      </w:rPr>
      <w:t>février</w:t>
    </w:r>
    <w:proofErr w:type="spellEnd"/>
    <w:r w:rsidRPr="009D4E95">
      <w:rPr>
        <w:rStyle w:val="Numrodepage"/>
        <w:b w:val="0"/>
        <w:bCs/>
        <w:sz w:val="20"/>
      </w:rPr>
      <w:t xml:space="preserve"> 2010</w:t>
    </w:r>
    <w:r>
      <w:rPr>
        <w:rStyle w:val="Numrodepage"/>
        <w:sz w:val="20"/>
      </w:rPr>
      <w:br/>
    </w:r>
    <w:proofErr w:type="spellStart"/>
    <w:r w:rsidR="00356F78" w:rsidRPr="005A4258">
      <w:rPr>
        <w:rStyle w:val="Numrodepage"/>
        <w:sz w:val="20"/>
      </w:rPr>
      <w:t>Télécharger</w:t>
    </w:r>
    <w:proofErr w:type="spellEnd"/>
    <w:r w:rsidR="00356F78" w:rsidRPr="005A4258">
      <w:rPr>
        <w:rStyle w:val="Numrodepage"/>
        <w:sz w:val="20"/>
      </w:rPr>
      <w:t xml:space="preserve"> </w:t>
    </w:r>
    <w:proofErr w:type="spellStart"/>
    <w:r w:rsidR="00356F78" w:rsidRPr="005A4258">
      <w:rPr>
        <w:rStyle w:val="Numrodepage"/>
        <w:sz w:val="20"/>
      </w:rPr>
      <w:t>librement</w:t>
    </w:r>
    <w:proofErr w:type="spellEnd"/>
    <w:r w:rsidR="00356F78" w:rsidRPr="005A4258">
      <w:rPr>
        <w:rStyle w:val="Numrodepage"/>
        <w:sz w:val="20"/>
      </w:rPr>
      <w:t xml:space="preserve"> sure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BD0E9" w14:textId="77777777" w:rsidR="00C05695" w:rsidRDefault="00C05695">
      <w:r>
        <w:separator/>
      </w:r>
    </w:p>
  </w:footnote>
  <w:footnote w:type="continuationSeparator" w:id="0">
    <w:p w14:paraId="0AAA5EC5" w14:textId="77777777" w:rsidR="00C05695" w:rsidRDefault="00C05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A068A" w14:textId="77777777" w:rsidR="00356F78" w:rsidRDefault="00356F78" w:rsidP="002B4E04">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E59A15D" w14:textId="77777777" w:rsidR="00356F78" w:rsidRDefault="00356F7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08285" w14:textId="3B2EC618" w:rsidR="00356F78" w:rsidRPr="005A4258" w:rsidRDefault="00356F78" w:rsidP="005A4258">
    <w:pPr>
      <w:jc w:val="center"/>
      <w:rPr>
        <w:rStyle w:val="Numrodepage"/>
        <w:b w:val="0"/>
        <w:sz w:val="20"/>
        <w:lang w:val="fr-FR"/>
      </w:rPr>
    </w:pPr>
    <w:r w:rsidRPr="005A4258">
      <w:rPr>
        <w:rStyle w:val="Numrodepage"/>
        <w:sz w:val="20"/>
        <w:lang w:val="fr-FR"/>
      </w:rPr>
      <w:t xml:space="preserve">Paul-Timothée </w:t>
    </w:r>
    <w:r w:rsidRPr="005A4258">
      <w:rPr>
        <w:rStyle w:val="Numrodepage"/>
        <w:rFonts w:cs="Arial"/>
        <w:sz w:val="20"/>
        <w:lang w:val="fr-FR"/>
      </w:rPr>
      <w:t>—</w:t>
    </w:r>
    <w:r w:rsidRPr="005A4258">
      <w:rPr>
        <w:rStyle w:val="Numrodepage"/>
        <w:sz w:val="20"/>
        <w:lang w:val="fr-FR"/>
      </w:rPr>
      <w:t xml:space="preserve"> Étude pour enfants — La Bible, no 36 —</w:t>
    </w:r>
    <w:r w:rsidR="00BF7B5A">
      <w:rPr>
        <w:rStyle w:val="Numrodepage"/>
        <w:sz w:val="20"/>
        <w:lang w:val="fr-FR"/>
      </w:rPr>
      <w:t xml:space="preserve"> </w:t>
    </w:r>
    <w:r w:rsidRPr="005A4258">
      <w:rPr>
        <w:rStyle w:val="Numrodepage"/>
        <w:sz w:val="20"/>
        <w:lang w:val="fr-FR"/>
      </w:rPr>
      <w:t>Page</w:t>
    </w:r>
    <w:r w:rsidRPr="005A4258">
      <w:rPr>
        <w:rStyle w:val="Numrodepage"/>
        <w:rFonts w:cs="Arial"/>
        <w:sz w:val="20"/>
        <w:lang w:val="fr-FR"/>
      </w:rPr>
      <w:t xml:space="preserve"> </w:t>
    </w:r>
    <w:r w:rsidRPr="007D4FCF">
      <w:rPr>
        <w:rStyle w:val="Numrodepage"/>
        <w:rFonts w:cs="Arial"/>
        <w:sz w:val="20"/>
      </w:rPr>
      <w:fldChar w:fldCharType="begin"/>
    </w:r>
    <w:r w:rsidRPr="005A4258">
      <w:rPr>
        <w:rStyle w:val="Numrodepage"/>
        <w:rFonts w:cs="Arial"/>
        <w:sz w:val="20"/>
        <w:lang w:val="fr-FR"/>
      </w:rPr>
      <w:instrText xml:space="preserve">PAGE  </w:instrText>
    </w:r>
    <w:r w:rsidRPr="007D4FCF">
      <w:rPr>
        <w:rStyle w:val="Numrodepage"/>
        <w:rFonts w:cs="Arial"/>
        <w:sz w:val="20"/>
      </w:rPr>
      <w:fldChar w:fldCharType="separate"/>
    </w:r>
    <w:r w:rsidR="00BF7B5A">
      <w:rPr>
        <w:rStyle w:val="Numrodepage"/>
        <w:rFonts w:cs="Arial"/>
        <w:noProof/>
        <w:sz w:val="20"/>
      </w:rPr>
      <w:t>4</w:t>
    </w:r>
    <w:r w:rsidRPr="007D4FCF">
      <w:rPr>
        <w:rStyle w:val="Numrodepage"/>
        <w:rFonts w:cs="Arial"/>
        <w:sz w:val="20"/>
      </w:rPr>
      <w:fldChar w:fldCharType="end"/>
    </w:r>
    <w:r w:rsidRPr="005A4258">
      <w:rPr>
        <w:rStyle w:val="Numrodepage"/>
        <w:rFonts w:cs="Arial"/>
        <w:sz w:val="20"/>
        <w:lang w:val="fr-FR"/>
      </w:rPr>
      <w:t xml:space="preserve"> sur </w:t>
    </w:r>
    <w:r w:rsidRPr="005A4258">
      <w:rPr>
        <w:rStyle w:val="Numrodepage"/>
        <w:rFonts w:cs="Arial"/>
        <w:sz w:val="20"/>
      </w:rPr>
      <w:fldChar w:fldCharType="begin"/>
    </w:r>
    <w:r w:rsidRPr="005A4258">
      <w:rPr>
        <w:rStyle w:val="Numrodepage"/>
        <w:rFonts w:cs="Arial"/>
        <w:sz w:val="20"/>
        <w:lang w:val="fr-FR"/>
      </w:rPr>
      <w:instrText xml:space="preserve"> NUMPAGES </w:instrText>
    </w:r>
    <w:r w:rsidRPr="005A4258">
      <w:rPr>
        <w:rStyle w:val="Numrodepage"/>
        <w:rFonts w:cs="Arial"/>
        <w:sz w:val="20"/>
      </w:rPr>
      <w:fldChar w:fldCharType="separate"/>
    </w:r>
    <w:r w:rsidR="00BF7B5A">
      <w:rPr>
        <w:rStyle w:val="Numrodepage"/>
        <w:rFonts w:cs="Arial"/>
        <w:noProof/>
        <w:sz w:val="20"/>
        <w:lang w:val="fr-FR"/>
      </w:rPr>
      <w:t>4</w:t>
    </w:r>
    <w:r w:rsidRPr="005A4258">
      <w:rPr>
        <w:rStyle w:val="Numrodepage"/>
        <w:rFonts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7C41"/>
    <w:multiLevelType w:val="hybridMultilevel"/>
    <w:tmpl w:val="2B78EC1C"/>
    <w:lvl w:ilvl="0" w:tplc="11B4A1E6">
      <w:start w:val="1"/>
      <w:numFmt w:val="bullet"/>
      <w:pStyle w:val="Maintextbullets"/>
      <w:lvlText w:val=""/>
      <w:lvlJc w:val="left"/>
      <w:pPr>
        <w:tabs>
          <w:tab w:val="num" w:pos="360"/>
        </w:tabs>
        <w:ind w:left="360" w:hanging="360"/>
      </w:pPr>
      <w:rPr>
        <w:rFonts w:ascii="Symbol" w:hAnsi="Symbol" w:hint="default"/>
      </w:rPr>
    </w:lvl>
    <w:lvl w:ilvl="1" w:tplc="6F5A31EA" w:tentative="1">
      <w:start w:val="1"/>
      <w:numFmt w:val="bullet"/>
      <w:lvlText w:val="o"/>
      <w:lvlJc w:val="left"/>
      <w:pPr>
        <w:tabs>
          <w:tab w:val="num" w:pos="1440"/>
        </w:tabs>
        <w:ind w:left="1440" w:hanging="360"/>
      </w:pPr>
      <w:rPr>
        <w:rFonts w:ascii="Courier New" w:hAnsi="Courier New" w:cs="Courier New" w:hint="default"/>
      </w:rPr>
    </w:lvl>
    <w:lvl w:ilvl="2" w:tplc="52E8EB16" w:tentative="1">
      <w:start w:val="1"/>
      <w:numFmt w:val="bullet"/>
      <w:lvlText w:val=""/>
      <w:lvlJc w:val="left"/>
      <w:pPr>
        <w:tabs>
          <w:tab w:val="num" w:pos="2160"/>
        </w:tabs>
        <w:ind w:left="2160" w:hanging="360"/>
      </w:pPr>
      <w:rPr>
        <w:rFonts w:ascii="Wingdings" w:hAnsi="Wingdings" w:hint="default"/>
      </w:rPr>
    </w:lvl>
    <w:lvl w:ilvl="3" w:tplc="6C789F4E" w:tentative="1">
      <w:start w:val="1"/>
      <w:numFmt w:val="bullet"/>
      <w:lvlText w:val=""/>
      <w:lvlJc w:val="left"/>
      <w:pPr>
        <w:tabs>
          <w:tab w:val="num" w:pos="2880"/>
        </w:tabs>
        <w:ind w:left="2880" w:hanging="360"/>
      </w:pPr>
      <w:rPr>
        <w:rFonts w:ascii="Symbol" w:hAnsi="Symbol" w:hint="default"/>
      </w:rPr>
    </w:lvl>
    <w:lvl w:ilvl="4" w:tplc="FF002EDA" w:tentative="1">
      <w:start w:val="1"/>
      <w:numFmt w:val="bullet"/>
      <w:lvlText w:val="o"/>
      <w:lvlJc w:val="left"/>
      <w:pPr>
        <w:tabs>
          <w:tab w:val="num" w:pos="3600"/>
        </w:tabs>
        <w:ind w:left="3600" w:hanging="360"/>
      </w:pPr>
      <w:rPr>
        <w:rFonts w:ascii="Courier New" w:hAnsi="Courier New" w:cs="Courier New" w:hint="default"/>
      </w:rPr>
    </w:lvl>
    <w:lvl w:ilvl="5" w:tplc="CD9EB226" w:tentative="1">
      <w:start w:val="1"/>
      <w:numFmt w:val="bullet"/>
      <w:lvlText w:val=""/>
      <w:lvlJc w:val="left"/>
      <w:pPr>
        <w:tabs>
          <w:tab w:val="num" w:pos="4320"/>
        </w:tabs>
        <w:ind w:left="4320" w:hanging="360"/>
      </w:pPr>
      <w:rPr>
        <w:rFonts w:ascii="Wingdings" w:hAnsi="Wingdings" w:hint="default"/>
      </w:rPr>
    </w:lvl>
    <w:lvl w:ilvl="6" w:tplc="0BF03842" w:tentative="1">
      <w:start w:val="1"/>
      <w:numFmt w:val="bullet"/>
      <w:lvlText w:val=""/>
      <w:lvlJc w:val="left"/>
      <w:pPr>
        <w:tabs>
          <w:tab w:val="num" w:pos="5040"/>
        </w:tabs>
        <w:ind w:left="5040" w:hanging="360"/>
      </w:pPr>
      <w:rPr>
        <w:rFonts w:ascii="Symbol" w:hAnsi="Symbol" w:hint="default"/>
      </w:rPr>
    </w:lvl>
    <w:lvl w:ilvl="7" w:tplc="AF329E92" w:tentative="1">
      <w:start w:val="1"/>
      <w:numFmt w:val="bullet"/>
      <w:lvlText w:val="o"/>
      <w:lvlJc w:val="left"/>
      <w:pPr>
        <w:tabs>
          <w:tab w:val="num" w:pos="5760"/>
        </w:tabs>
        <w:ind w:left="5760" w:hanging="360"/>
      </w:pPr>
      <w:rPr>
        <w:rFonts w:ascii="Courier New" w:hAnsi="Courier New" w:cs="Courier New" w:hint="default"/>
      </w:rPr>
    </w:lvl>
    <w:lvl w:ilvl="8" w:tplc="EB6AC50C" w:tentative="1">
      <w:start w:val="1"/>
      <w:numFmt w:val="bullet"/>
      <w:lvlText w:val=""/>
      <w:lvlJc w:val="left"/>
      <w:pPr>
        <w:tabs>
          <w:tab w:val="num" w:pos="6480"/>
        </w:tabs>
        <w:ind w:left="6480" w:hanging="360"/>
      </w:pPr>
      <w:rPr>
        <w:rFonts w:ascii="Wingdings" w:hAnsi="Wingdings" w:hint="default"/>
      </w:rPr>
    </w:lvl>
  </w:abstractNum>
  <w:abstractNum w:abstractNumId="1">
    <w:nsid w:val="6DE06FBA"/>
    <w:multiLevelType w:val="hybridMultilevel"/>
    <w:tmpl w:val="29E0C76A"/>
    <w:lvl w:ilvl="0" w:tplc="04090001">
      <w:start w:val="1"/>
      <w:numFmt w:val="decimal"/>
      <w:pStyle w:val="Titre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326AA"/>
    <w:rsid w:val="00043B7A"/>
    <w:rsid w:val="00097CE9"/>
    <w:rsid w:val="000A2158"/>
    <w:rsid w:val="000D09FA"/>
    <w:rsid w:val="000E1CC2"/>
    <w:rsid w:val="000F0619"/>
    <w:rsid w:val="00115376"/>
    <w:rsid w:val="00120E92"/>
    <w:rsid w:val="00160639"/>
    <w:rsid w:val="00176E09"/>
    <w:rsid w:val="00195E94"/>
    <w:rsid w:val="001A5D6C"/>
    <w:rsid w:val="001A7ACE"/>
    <w:rsid w:val="001C5D36"/>
    <w:rsid w:val="001C652D"/>
    <w:rsid w:val="001E4836"/>
    <w:rsid w:val="00231E46"/>
    <w:rsid w:val="002552E2"/>
    <w:rsid w:val="002A17AE"/>
    <w:rsid w:val="002A7976"/>
    <w:rsid w:val="002B4E04"/>
    <w:rsid w:val="002D5A7D"/>
    <w:rsid w:val="002F2DA1"/>
    <w:rsid w:val="003334BF"/>
    <w:rsid w:val="00345C2D"/>
    <w:rsid w:val="00356F78"/>
    <w:rsid w:val="00367DB6"/>
    <w:rsid w:val="00371AD8"/>
    <w:rsid w:val="003771F4"/>
    <w:rsid w:val="003922B0"/>
    <w:rsid w:val="003A145A"/>
    <w:rsid w:val="003C58A0"/>
    <w:rsid w:val="003C6653"/>
    <w:rsid w:val="003E3115"/>
    <w:rsid w:val="003F5BA0"/>
    <w:rsid w:val="003F5E57"/>
    <w:rsid w:val="00405A53"/>
    <w:rsid w:val="00417458"/>
    <w:rsid w:val="004367AF"/>
    <w:rsid w:val="00445423"/>
    <w:rsid w:val="004B390D"/>
    <w:rsid w:val="004C49DE"/>
    <w:rsid w:val="004D548C"/>
    <w:rsid w:val="004D7D19"/>
    <w:rsid w:val="004E5703"/>
    <w:rsid w:val="005367A8"/>
    <w:rsid w:val="0054193F"/>
    <w:rsid w:val="00550B60"/>
    <w:rsid w:val="00583733"/>
    <w:rsid w:val="005A4258"/>
    <w:rsid w:val="005D6EE3"/>
    <w:rsid w:val="005E4E00"/>
    <w:rsid w:val="00601953"/>
    <w:rsid w:val="00610957"/>
    <w:rsid w:val="00616DA8"/>
    <w:rsid w:val="00673D81"/>
    <w:rsid w:val="00681CFC"/>
    <w:rsid w:val="0068550C"/>
    <w:rsid w:val="006B3576"/>
    <w:rsid w:val="006B3B36"/>
    <w:rsid w:val="006B5784"/>
    <w:rsid w:val="006F5821"/>
    <w:rsid w:val="00721971"/>
    <w:rsid w:val="007232B7"/>
    <w:rsid w:val="00736558"/>
    <w:rsid w:val="00743C5D"/>
    <w:rsid w:val="00751853"/>
    <w:rsid w:val="007631CB"/>
    <w:rsid w:val="00766324"/>
    <w:rsid w:val="00775905"/>
    <w:rsid w:val="00787BC6"/>
    <w:rsid w:val="007A54A3"/>
    <w:rsid w:val="007D4FCF"/>
    <w:rsid w:val="007E753E"/>
    <w:rsid w:val="0082023A"/>
    <w:rsid w:val="00826566"/>
    <w:rsid w:val="00842846"/>
    <w:rsid w:val="008562FD"/>
    <w:rsid w:val="0088221D"/>
    <w:rsid w:val="00883970"/>
    <w:rsid w:val="0089318C"/>
    <w:rsid w:val="008B70EC"/>
    <w:rsid w:val="008F33C9"/>
    <w:rsid w:val="00911D41"/>
    <w:rsid w:val="00921B4E"/>
    <w:rsid w:val="00923898"/>
    <w:rsid w:val="00941628"/>
    <w:rsid w:val="00976FF3"/>
    <w:rsid w:val="00990E9B"/>
    <w:rsid w:val="009B7C61"/>
    <w:rsid w:val="009D4129"/>
    <w:rsid w:val="00A11755"/>
    <w:rsid w:val="00A23B24"/>
    <w:rsid w:val="00A33A0B"/>
    <w:rsid w:val="00A40183"/>
    <w:rsid w:val="00A53C77"/>
    <w:rsid w:val="00A61013"/>
    <w:rsid w:val="00A74533"/>
    <w:rsid w:val="00A828D8"/>
    <w:rsid w:val="00A839CD"/>
    <w:rsid w:val="00AA4260"/>
    <w:rsid w:val="00AC45C0"/>
    <w:rsid w:val="00AD1EAE"/>
    <w:rsid w:val="00AD78F8"/>
    <w:rsid w:val="00AE06FA"/>
    <w:rsid w:val="00AF17FA"/>
    <w:rsid w:val="00AF3359"/>
    <w:rsid w:val="00B306DE"/>
    <w:rsid w:val="00B37ACC"/>
    <w:rsid w:val="00BC4679"/>
    <w:rsid w:val="00BE1962"/>
    <w:rsid w:val="00BE6DAD"/>
    <w:rsid w:val="00BF7B5A"/>
    <w:rsid w:val="00C05695"/>
    <w:rsid w:val="00D017BB"/>
    <w:rsid w:val="00D1229E"/>
    <w:rsid w:val="00D42AAB"/>
    <w:rsid w:val="00D55557"/>
    <w:rsid w:val="00D62180"/>
    <w:rsid w:val="00D90B18"/>
    <w:rsid w:val="00E03900"/>
    <w:rsid w:val="00E07731"/>
    <w:rsid w:val="00E22395"/>
    <w:rsid w:val="00E60241"/>
    <w:rsid w:val="00E635E2"/>
    <w:rsid w:val="00E640CF"/>
    <w:rsid w:val="00E70B77"/>
    <w:rsid w:val="00E92AEA"/>
    <w:rsid w:val="00EE4ED4"/>
    <w:rsid w:val="00EF45C4"/>
    <w:rsid w:val="00EF6415"/>
    <w:rsid w:val="00F2710C"/>
    <w:rsid w:val="00F415C8"/>
    <w:rsid w:val="00F467E6"/>
    <w:rsid w:val="00F56436"/>
    <w:rsid w:val="00F724F1"/>
    <w:rsid w:val="00FA4E54"/>
    <w:rsid w:val="00FE6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6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Titre1">
    <w:name w:val="heading 1"/>
    <w:basedOn w:val="Normal"/>
    <w:next w:val="Normal"/>
    <w:autoRedefine/>
    <w:qFormat/>
    <w:rsid w:val="000326AA"/>
    <w:pPr>
      <w:keepNext/>
      <w:spacing w:after="120"/>
      <w:jc w:val="center"/>
      <w:outlineLvl w:val="0"/>
    </w:pPr>
    <w:rPr>
      <w:rFonts w:ascii="Arial" w:hAnsi="Arial" w:cs="Arial"/>
      <w:b/>
      <w:bCs/>
      <w:kern w:val="32"/>
      <w:sz w:val="28"/>
      <w:szCs w:val="32"/>
    </w:rPr>
  </w:style>
  <w:style w:type="paragraph" w:styleId="Titre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2395"/>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rsid w:val="002A17AE"/>
    <w:pPr>
      <w:spacing w:after="60"/>
      <w:ind w:firstLine="360"/>
    </w:pPr>
    <w:rPr>
      <w:lang w:val="en-GB"/>
    </w:rPr>
  </w:style>
  <w:style w:type="paragraph" w:customStyle="1" w:styleId="Maintextbullets">
    <w:name w:val="Main text bullets"/>
    <w:basedOn w:val="Maintext"/>
    <w:autoRedefine/>
    <w:rsid w:val="00A828D8"/>
    <w:pPr>
      <w:numPr>
        <w:numId w:val="2"/>
      </w:numPr>
      <w:spacing w:after="20"/>
    </w:pPr>
  </w:style>
  <w:style w:type="table" w:styleId="Grilledutableau">
    <w:name w:val="Table Grid"/>
    <w:basedOn w:val="Tableau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F467E6"/>
    <w:rPr>
      <w:color w:val="0000FF"/>
      <w:u w:val="single"/>
    </w:rPr>
  </w:style>
  <w:style w:type="paragraph" w:customStyle="1" w:styleId="maintext0">
    <w:name w:val="maintext"/>
    <w:basedOn w:val="Normal"/>
    <w:rsid w:val="003A145A"/>
    <w:pPr>
      <w:spacing w:after="60"/>
      <w:ind w:firstLine="360"/>
    </w:pPr>
    <w:rPr>
      <w:szCs w:val="24"/>
      <w:lang w:val="fr-FR" w:eastAsia="fr-FR"/>
    </w:rPr>
  </w:style>
  <w:style w:type="paragraph" w:customStyle="1" w:styleId="maintextbullets0">
    <w:name w:val="maintextbullets"/>
    <w:basedOn w:val="Normal"/>
    <w:rsid w:val="003A145A"/>
    <w:pPr>
      <w:spacing w:after="20"/>
      <w:ind w:left="360" w:hanging="360"/>
    </w:pPr>
    <w:rPr>
      <w:szCs w:val="24"/>
      <w:lang w:val="fr-FR" w:eastAsia="fr-FR"/>
    </w:rPr>
  </w:style>
  <w:style w:type="paragraph" w:styleId="Textedebulles">
    <w:name w:val="Balloon Text"/>
    <w:basedOn w:val="Normal"/>
    <w:link w:val="TextedebullesCar"/>
    <w:rsid w:val="00923898"/>
    <w:rPr>
      <w:rFonts w:ascii="Tahoma" w:hAnsi="Tahoma" w:cs="Tahoma"/>
      <w:sz w:val="16"/>
      <w:szCs w:val="16"/>
    </w:rPr>
  </w:style>
  <w:style w:type="character" w:customStyle="1" w:styleId="TextedebullesCar">
    <w:name w:val="Texte de bulles Car"/>
    <w:basedOn w:val="Policepardfaut"/>
    <w:link w:val="Textedebulles"/>
    <w:rsid w:val="00923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Titre1">
    <w:name w:val="heading 1"/>
    <w:basedOn w:val="Normal"/>
    <w:next w:val="Normal"/>
    <w:autoRedefine/>
    <w:qFormat/>
    <w:rsid w:val="000326AA"/>
    <w:pPr>
      <w:keepNext/>
      <w:spacing w:after="120"/>
      <w:jc w:val="center"/>
      <w:outlineLvl w:val="0"/>
    </w:pPr>
    <w:rPr>
      <w:rFonts w:ascii="Arial" w:hAnsi="Arial" w:cs="Arial"/>
      <w:b/>
      <w:bCs/>
      <w:kern w:val="32"/>
      <w:sz w:val="28"/>
      <w:szCs w:val="32"/>
    </w:rPr>
  </w:style>
  <w:style w:type="paragraph" w:styleId="Titre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2395"/>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rsid w:val="002A17AE"/>
    <w:pPr>
      <w:spacing w:after="60"/>
      <w:ind w:firstLine="360"/>
    </w:pPr>
    <w:rPr>
      <w:lang w:val="en-GB"/>
    </w:rPr>
  </w:style>
  <w:style w:type="paragraph" w:customStyle="1" w:styleId="Maintextbullets">
    <w:name w:val="Main text bullets"/>
    <w:basedOn w:val="Maintext"/>
    <w:autoRedefine/>
    <w:rsid w:val="00A828D8"/>
    <w:pPr>
      <w:numPr>
        <w:numId w:val="2"/>
      </w:numPr>
      <w:spacing w:after="20"/>
    </w:pPr>
  </w:style>
  <w:style w:type="table" w:styleId="Grilledutableau">
    <w:name w:val="Table Grid"/>
    <w:basedOn w:val="Tableau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F467E6"/>
    <w:rPr>
      <w:color w:val="0000FF"/>
      <w:u w:val="single"/>
    </w:rPr>
  </w:style>
  <w:style w:type="paragraph" w:customStyle="1" w:styleId="maintext0">
    <w:name w:val="maintext"/>
    <w:basedOn w:val="Normal"/>
    <w:rsid w:val="003A145A"/>
    <w:pPr>
      <w:spacing w:after="60"/>
      <w:ind w:firstLine="360"/>
    </w:pPr>
    <w:rPr>
      <w:szCs w:val="24"/>
      <w:lang w:val="fr-FR" w:eastAsia="fr-FR"/>
    </w:rPr>
  </w:style>
  <w:style w:type="paragraph" w:customStyle="1" w:styleId="maintextbullets0">
    <w:name w:val="maintextbullets"/>
    <w:basedOn w:val="Normal"/>
    <w:rsid w:val="003A145A"/>
    <w:pPr>
      <w:spacing w:after="20"/>
      <w:ind w:left="360" w:hanging="360"/>
    </w:pPr>
    <w:rPr>
      <w:szCs w:val="24"/>
      <w:lang w:val="fr-FR" w:eastAsia="fr-FR"/>
    </w:rPr>
  </w:style>
  <w:style w:type="paragraph" w:styleId="Textedebulles">
    <w:name w:val="Balloon Text"/>
    <w:basedOn w:val="Normal"/>
    <w:link w:val="TextedebullesCar"/>
    <w:rsid w:val="00923898"/>
    <w:rPr>
      <w:rFonts w:ascii="Tahoma" w:hAnsi="Tahoma" w:cs="Tahoma"/>
      <w:sz w:val="16"/>
      <w:szCs w:val="16"/>
    </w:rPr>
  </w:style>
  <w:style w:type="character" w:customStyle="1" w:styleId="TextedebullesCar">
    <w:name w:val="Texte de bulles Car"/>
    <w:basedOn w:val="Policepardfaut"/>
    <w:link w:val="Textedebulles"/>
    <w:rsid w:val="00923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ptlt_ltr.dot</Template>
  <TotalTime>17</TotalTime>
  <Pages>4</Pages>
  <Words>763</Words>
  <Characters>4351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Jesus' Resurrection, Turning Point of </vt:lpstr>
      <vt:lpstr>Jesus' Resurrection, Turning Point of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&amp; Jennifer</dc:creator>
  <cp:lastModifiedBy>Associé</cp:lastModifiedBy>
  <cp:revision>4</cp:revision>
  <cp:lastPrinted>2010-02-25T00:00:00Z</cp:lastPrinted>
  <dcterms:created xsi:type="dcterms:W3CDTF">2010-02-24T23:36:00Z</dcterms:created>
  <dcterms:modified xsi:type="dcterms:W3CDTF">2010-02-25T00:01:00Z</dcterms:modified>
</cp:coreProperties>
</file>